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875D" w14:textId="77777777" w:rsidR="00E36C9D" w:rsidRDefault="00E36C9D">
      <w:bookmarkStart w:id="0" w:name="_GoBack"/>
      <w:bookmarkEnd w:id="0"/>
    </w:p>
    <w:p w14:paraId="6ACCB4A1" w14:textId="77777777" w:rsidR="00E36C9D" w:rsidRDefault="00E36C9D"/>
    <w:p w14:paraId="4A3A6705" w14:textId="77777777" w:rsidR="00E36C9D" w:rsidRDefault="00E36C9D"/>
    <w:p w14:paraId="3D8EFF43" w14:textId="77777777" w:rsidR="00E36C9D" w:rsidRDefault="00E36C9D"/>
    <w:p w14:paraId="31E37C04" w14:textId="77777777" w:rsidR="00E36C9D" w:rsidRDefault="00E36C9D"/>
    <w:p w14:paraId="7F1974A6" w14:textId="77777777" w:rsidR="00E36C9D" w:rsidRDefault="00E36C9D"/>
    <w:p w14:paraId="0E9D0449" w14:textId="77777777" w:rsidR="00E36C9D" w:rsidRDefault="00E36C9D"/>
    <w:p w14:paraId="38BA214A" w14:textId="77777777" w:rsidR="00E36C9D" w:rsidRDefault="00E36C9D"/>
    <w:p w14:paraId="579BD345" w14:textId="77777777" w:rsidR="00E36C9D" w:rsidRDefault="00E36C9D"/>
    <w:p w14:paraId="1004F189" w14:textId="77777777" w:rsidR="00E36C9D" w:rsidRDefault="00E36C9D" w:rsidP="00E36C9D">
      <w:pPr>
        <w:jc w:val="center"/>
      </w:pPr>
      <w:r w:rsidRPr="00E36C9D">
        <w:rPr>
          <w:noProof/>
        </w:rPr>
        <w:drawing>
          <wp:inline distT="0" distB="0" distL="0" distR="0" wp14:anchorId="63D777B5" wp14:editId="5C184407">
            <wp:extent cx="4632652" cy="99919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2652" cy="999199"/>
                    </a:xfrm>
                    <a:prstGeom prst="rect">
                      <a:avLst/>
                    </a:prstGeom>
                  </pic:spPr>
                </pic:pic>
              </a:graphicData>
            </a:graphic>
          </wp:inline>
        </w:drawing>
      </w:r>
    </w:p>
    <w:p w14:paraId="28B2C4BA" w14:textId="77777777" w:rsidR="00E36C9D" w:rsidRDefault="00E36C9D"/>
    <w:p w14:paraId="6D31D0A2" w14:textId="77777777" w:rsidR="005B16AB" w:rsidRDefault="00AD5268" w:rsidP="00E36C9D">
      <w:pPr>
        <w:jc w:val="center"/>
      </w:pPr>
    </w:p>
    <w:p w14:paraId="2B1DD87B" w14:textId="77777777" w:rsidR="00E36C9D" w:rsidRPr="00E36C9D" w:rsidRDefault="00E36C9D" w:rsidP="00E36C9D">
      <w:pPr>
        <w:jc w:val="center"/>
        <w:rPr>
          <w:sz w:val="50"/>
          <w:szCs w:val="50"/>
        </w:rPr>
      </w:pPr>
    </w:p>
    <w:p w14:paraId="3306A374" w14:textId="77777777" w:rsidR="00E36C9D" w:rsidRPr="00E36C9D" w:rsidRDefault="00E36C9D" w:rsidP="00633F68">
      <w:pPr>
        <w:jc w:val="center"/>
        <w:outlineLvl w:val="0"/>
        <w:rPr>
          <w:b/>
          <w:sz w:val="50"/>
          <w:szCs w:val="50"/>
        </w:rPr>
      </w:pPr>
      <w:r w:rsidRPr="00E36C9D">
        <w:rPr>
          <w:b/>
          <w:sz w:val="50"/>
          <w:szCs w:val="50"/>
        </w:rPr>
        <w:t>Company Evaluation</w:t>
      </w:r>
    </w:p>
    <w:p w14:paraId="20B95888" w14:textId="77777777" w:rsidR="00E36C9D" w:rsidRDefault="00E36C9D" w:rsidP="00E36C9D">
      <w:pPr>
        <w:jc w:val="center"/>
      </w:pPr>
    </w:p>
    <w:p w14:paraId="01862683" w14:textId="77777777" w:rsidR="00E36C9D" w:rsidRDefault="00E36C9D" w:rsidP="00E36C9D">
      <w:pPr>
        <w:jc w:val="center"/>
      </w:pPr>
    </w:p>
    <w:p w14:paraId="12801F8C" w14:textId="77777777" w:rsidR="00E36C9D" w:rsidRDefault="00E36C9D" w:rsidP="00E36C9D">
      <w:pPr>
        <w:jc w:val="center"/>
      </w:pPr>
    </w:p>
    <w:p w14:paraId="5846FAED" w14:textId="77777777" w:rsidR="00E36C9D" w:rsidRPr="00E36C9D" w:rsidRDefault="00E36C9D" w:rsidP="00633F68">
      <w:pPr>
        <w:jc w:val="center"/>
        <w:outlineLvl w:val="0"/>
        <w:rPr>
          <w:b/>
          <w:sz w:val="30"/>
          <w:szCs w:val="30"/>
        </w:rPr>
      </w:pPr>
      <w:r w:rsidRPr="00E36C9D">
        <w:rPr>
          <w:b/>
          <w:sz w:val="30"/>
          <w:szCs w:val="30"/>
        </w:rPr>
        <w:t>James Edstrom</w:t>
      </w:r>
    </w:p>
    <w:p w14:paraId="36153CDD" w14:textId="77777777" w:rsidR="00E36C9D" w:rsidRPr="00E36C9D" w:rsidRDefault="00E36C9D" w:rsidP="00633F68">
      <w:pPr>
        <w:jc w:val="center"/>
        <w:outlineLvl w:val="0"/>
        <w:rPr>
          <w:b/>
          <w:sz w:val="30"/>
          <w:szCs w:val="30"/>
        </w:rPr>
      </w:pPr>
      <w:r w:rsidRPr="00E36C9D">
        <w:rPr>
          <w:b/>
          <w:sz w:val="30"/>
          <w:szCs w:val="30"/>
        </w:rPr>
        <w:t>Taylor Field</w:t>
      </w:r>
    </w:p>
    <w:p w14:paraId="67CCB583" w14:textId="77777777" w:rsidR="00E36C9D" w:rsidRDefault="00E36C9D" w:rsidP="00633F68">
      <w:pPr>
        <w:jc w:val="center"/>
        <w:outlineLvl w:val="0"/>
        <w:rPr>
          <w:b/>
          <w:sz w:val="30"/>
          <w:szCs w:val="30"/>
        </w:rPr>
      </w:pPr>
      <w:r w:rsidRPr="00E36C9D">
        <w:rPr>
          <w:b/>
          <w:sz w:val="30"/>
          <w:szCs w:val="30"/>
        </w:rPr>
        <w:t>Micah Stark</w:t>
      </w:r>
    </w:p>
    <w:p w14:paraId="335C4A84" w14:textId="77777777" w:rsidR="00E36C9D" w:rsidRDefault="00E36C9D" w:rsidP="00E36C9D">
      <w:pPr>
        <w:jc w:val="center"/>
        <w:rPr>
          <w:b/>
          <w:sz w:val="30"/>
          <w:szCs w:val="30"/>
        </w:rPr>
      </w:pPr>
    </w:p>
    <w:p w14:paraId="76A38151" w14:textId="77777777" w:rsidR="00E36C9D" w:rsidRDefault="00E36C9D" w:rsidP="00E36C9D">
      <w:pPr>
        <w:jc w:val="center"/>
        <w:rPr>
          <w:b/>
          <w:sz w:val="30"/>
          <w:szCs w:val="30"/>
        </w:rPr>
      </w:pPr>
    </w:p>
    <w:p w14:paraId="79A4F8AF" w14:textId="77777777" w:rsidR="00E36C9D" w:rsidRDefault="00E36C9D" w:rsidP="00E36C9D">
      <w:pPr>
        <w:jc w:val="center"/>
        <w:rPr>
          <w:b/>
          <w:sz w:val="30"/>
          <w:szCs w:val="30"/>
        </w:rPr>
      </w:pPr>
    </w:p>
    <w:p w14:paraId="48E53FF2" w14:textId="77777777" w:rsidR="00E36C9D" w:rsidRDefault="00E36C9D" w:rsidP="00E36C9D">
      <w:pPr>
        <w:jc w:val="center"/>
        <w:rPr>
          <w:b/>
          <w:sz w:val="30"/>
          <w:szCs w:val="30"/>
        </w:rPr>
      </w:pPr>
    </w:p>
    <w:p w14:paraId="1DD2EFD2" w14:textId="77777777" w:rsidR="00E36C9D" w:rsidRDefault="00E36C9D" w:rsidP="00E36C9D">
      <w:pPr>
        <w:jc w:val="center"/>
        <w:rPr>
          <w:b/>
          <w:sz w:val="30"/>
          <w:szCs w:val="30"/>
        </w:rPr>
      </w:pPr>
    </w:p>
    <w:p w14:paraId="40471B03" w14:textId="77777777" w:rsidR="00E36C9D" w:rsidRDefault="00E36C9D" w:rsidP="00E36C9D">
      <w:pPr>
        <w:jc w:val="center"/>
        <w:rPr>
          <w:b/>
          <w:sz w:val="30"/>
          <w:szCs w:val="30"/>
        </w:rPr>
      </w:pPr>
    </w:p>
    <w:p w14:paraId="02E42620" w14:textId="77777777" w:rsidR="00E36C9D" w:rsidRDefault="00E36C9D" w:rsidP="00E36C9D">
      <w:pPr>
        <w:jc w:val="center"/>
        <w:rPr>
          <w:b/>
          <w:sz w:val="30"/>
          <w:szCs w:val="30"/>
        </w:rPr>
      </w:pPr>
    </w:p>
    <w:p w14:paraId="0597398C" w14:textId="77777777" w:rsidR="00E36C9D" w:rsidRDefault="00E36C9D" w:rsidP="00E36C9D">
      <w:pPr>
        <w:jc w:val="center"/>
        <w:rPr>
          <w:b/>
          <w:sz w:val="30"/>
          <w:szCs w:val="30"/>
        </w:rPr>
      </w:pPr>
    </w:p>
    <w:p w14:paraId="158771E0" w14:textId="77777777" w:rsidR="00E36C9D" w:rsidRDefault="00E36C9D" w:rsidP="00E36C9D">
      <w:pPr>
        <w:jc w:val="center"/>
        <w:rPr>
          <w:b/>
          <w:sz w:val="30"/>
          <w:szCs w:val="30"/>
        </w:rPr>
      </w:pPr>
    </w:p>
    <w:p w14:paraId="082869D2" w14:textId="77777777" w:rsidR="00E36C9D" w:rsidRDefault="00E36C9D" w:rsidP="00E36C9D">
      <w:pPr>
        <w:jc w:val="center"/>
        <w:rPr>
          <w:b/>
          <w:sz w:val="30"/>
          <w:szCs w:val="30"/>
        </w:rPr>
      </w:pPr>
    </w:p>
    <w:p w14:paraId="11706483" w14:textId="77777777" w:rsidR="00E36C9D" w:rsidRDefault="00E36C9D" w:rsidP="00E36C9D">
      <w:pPr>
        <w:jc w:val="center"/>
        <w:rPr>
          <w:b/>
          <w:sz w:val="30"/>
          <w:szCs w:val="30"/>
        </w:rPr>
      </w:pPr>
    </w:p>
    <w:p w14:paraId="1FCCAECD" w14:textId="77777777" w:rsidR="00E36C9D" w:rsidRDefault="00E36C9D" w:rsidP="00E36C9D">
      <w:pPr>
        <w:jc w:val="center"/>
        <w:rPr>
          <w:b/>
          <w:sz w:val="30"/>
          <w:szCs w:val="30"/>
        </w:rPr>
      </w:pPr>
      <w:r w:rsidRPr="00E36C9D">
        <w:rPr>
          <w:b/>
          <w:noProof/>
          <w:sz w:val="30"/>
          <w:szCs w:val="30"/>
        </w:rPr>
        <mc:AlternateContent>
          <mc:Choice Requires="wps">
            <w:drawing>
              <wp:anchor distT="0" distB="0" distL="114300" distR="114300" simplePos="0" relativeHeight="251659264" behindDoc="0" locked="0" layoutInCell="1" allowOverlap="1" wp14:anchorId="47365A0B" wp14:editId="0B2941F3">
                <wp:simplePos x="0" y="0"/>
                <wp:positionH relativeFrom="column">
                  <wp:posOffset>-914400</wp:posOffset>
                </wp:positionH>
                <wp:positionV relativeFrom="paragraph">
                  <wp:posOffset>244847</wp:posOffset>
                </wp:positionV>
                <wp:extent cx="12192000" cy="154379"/>
                <wp:effectExtent l="0" t="0" r="0" b="0"/>
                <wp:wrapThrough wrapText="bothSides">
                  <wp:wrapPolygon edited="0">
                    <wp:start x="0" y="0"/>
                    <wp:lineTo x="0" y="17778"/>
                    <wp:lineTo x="21555" y="17778"/>
                    <wp:lineTo x="2155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2192000" cy="154379"/>
                        </a:xfrm>
                        <a:prstGeom prst="rect">
                          <a:avLst/>
                        </a:prstGeom>
                        <a:solidFill>
                          <a:srgbClr val="64A70A"/>
                        </a:solidFill>
                        <a:ln>
                          <a:noFill/>
                        </a:ln>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xmlns:mv="urn:schemas-microsoft-com:mac:vml" xmlns:mo="http://schemas.microsoft.com/office/mac/office/2008/main">
            <w:pict>
              <v:rect w14:anchorId="0B74BAE3" id="Rectangle 1" o:spid="_x0000_s1026" style="position:absolute;margin-left:-1in;margin-top:19.3pt;width:960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" fillcolor="#64a70a" stroked="f" strokeweight="1pt">
                <w10:wrap type="through"/>
              </v:rect>
            </w:pict>
          </mc:Fallback>
        </mc:AlternateContent>
      </w:r>
    </w:p>
    <w:p w14:paraId="0A5AA8F5" w14:textId="77777777" w:rsidR="00E36C9D" w:rsidRDefault="00E36C9D" w:rsidP="00E36C9D">
      <w:pPr>
        <w:jc w:val="center"/>
        <w:rPr>
          <w:b/>
          <w:sz w:val="30"/>
          <w:szCs w:val="30"/>
        </w:rPr>
      </w:pPr>
    </w:p>
    <w:p w14:paraId="53107CDB" w14:textId="36BDE987" w:rsidR="00E56729" w:rsidRDefault="00EB2C2F" w:rsidP="00633F68">
      <w:pPr>
        <w:outlineLvl w:val="0"/>
        <w:rPr>
          <w:b/>
          <w:sz w:val="24"/>
          <w:szCs w:val="24"/>
        </w:rPr>
      </w:pPr>
      <w:r>
        <w:rPr>
          <w:b/>
          <w:sz w:val="24"/>
          <w:szCs w:val="24"/>
        </w:rPr>
        <w:lastRenderedPageBreak/>
        <w:t xml:space="preserve">Basic Information </w:t>
      </w:r>
    </w:p>
    <w:p w14:paraId="3A92C872" w14:textId="31D90E36" w:rsidR="00E56729" w:rsidRDefault="00E56729" w:rsidP="00E36C9D">
      <w:pPr>
        <w:rPr>
          <w:b/>
          <w:sz w:val="24"/>
          <w:szCs w:val="24"/>
        </w:rPr>
      </w:pPr>
    </w:p>
    <w:p w14:paraId="7309B799" w14:textId="7B628530" w:rsidR="00964B38" w:rsidRPr="00AB79C2" w:rsidRDefault="00E56729" w:rsidP="00964B38">
      <w:pPr>
        <w:rPr>
          <w:sz w:val="24"/>
          <w:szCs w:val="24"/>
        </w:rPr>
      </w:pPr>
      <w:r>
        <w:rPr>
          <w:b/>
          <w:sz w:val="24"/>
          <w:szCs w:val="24"/>
        </w:rPr>
        <w:tab/>
      </w:r>
      <w:r>
        <w:rPr>
          <w:sz w:val="24"/>
          <w:szCs w:val="24"/>
        </w:rPr>
        <w:t>iRobot (IRBT) is a company within the appliance industry publically traded on the Nasdaq since 2005 when its IPO price was $24/share.  Currently, shares are trading for $</w:t>
      </w:r>
      <w:r w:rsidR="00633F68">
        <w:rPr>
          <w:sz w:val="24"/>
          <w:szCs w:val="24"/>
        </w:rPr>
        <w:t>84.35</w:t>
      </w:r>
      <w:r>
        <w:rPr>
          <w:sz w:val="24"/>
          <w:szCs w:val="24"/>
        </w:rPr>
        <w:t xml:space="preserve"> which is overvaluing iRobot once the drastic change in competitors and elimination of their commercial business is factored in.  The target stock price is $41.35 which leaves iRobot overvalued by </w:t>
      </w:r>
      <w:r w:rsidR="00633F68">
        <w:rPr>
          <w:sz w:val="24"/>
          <w:szCs w:val="24"/>
        </w:rPr>
        <w:t>$43.00</w:t>
      </w:r>
      <w:r w:rsidR="000E725E">
        <w:rPr>
          <w:sz w:val="24"/>
          <w:szCs w:val="24"/>
        </w:rPr>
        <w:t>/share.</w:t>
      </w:r>
      <w:r w:rsidR="00964B38">
        <w:rPr>
          <w:sz w:val="24"/>
          <w:szCs w:val="24"/>
        </w:rPr>
        <w:t xml:space="preserve">  The market will make pricing adjustments more efficiently once iRobot’s revenues over the next couple of quarters flatten out as competition steals away market share currently controlled by iRobot.  </w:t>
      </w:r>
    </w:p>
    <w:p w14:paraId="2C208858" w14:textId="479D474A" w:rsidR="00C35090" w:rsidRDefault="000E725E" w:rsidP="00E36C9D">
      <w:pPr>
        <w:rPr>
          <w:sz w:val="24"/>
          <w:szCs w:val="24"/>
        </w:rPr>
      </w:pPr>
      <w:r>
        <w:rPr>
          <w:sz w:val="24"/>
          <w:szCs w:val="24"/>
        </w:rPr>
        <w:t xml:space="preserve">  At the current stock price, iRobot has a market capitalization of </w:t>
      </w:r>
      <w:r w:rsidR="004D0952">
        <w:rPr>
          <w:sz w:val="24"/>
          <w:szCs w:val="24"/>
        </w:rPr>
        <w:t>$</w:t>
      </w:r>
      <w:r w:rsidR="00633F68">
        <w:rPr>
          <w:sz w:val="24"/>
          <w:szCs w:val="24"/>
        </w:rPr>
        <w:t>2.1</w:t>
      </w:r>
      <w:r w:rsidR="004D0952">
        <w:rPr>
          <w:sz w:val="24"/>
          <w:szCs w:val="24"/>
        </w:rPr>
        <w:t xml:space="preserve"> Billion.  </w:t>
      </w:r>
    </w:p>
    <w:p w14:paraId="771B6405" w14:textId="07F8403E" w:rsidR="00E56729" w:rsidRDefault="00755842" w:rsidP="00C35090">
      <w:pPr>
        <w:ind w:firstLine="720"/>
        <w:rPr>
          <w:sz w:val="24"/>
          <w:szCs w:val="24"/>
        </w:rPr>
      </w:pPr>
      <w:r>
        <w:rPr>
          <w:noProof/>
        </w:rPr>
        <mc:AlternateContent>
          <mc:Choice Requires="wps">
            <w:drawing>
              <wp:anchor distT="0" distB="0" distL="114300" distR="114300" simplePos="0" relativeHeight="251665408" behindDoc="0" locked="0" layoutInCell="1" allowOverlap="1" wp14:anchorId="1CE86739" wp14:editId="757AF436">
                <wp:simplePos x="0" y="0"/>
                <wp:positionH relativeFrom="column">
                  <wp:posOffset>3935730</wp:posOffset>
                </wp:positionH>
                <wp:positionV relativeFrom="paragraph">
                  <wp:posOffset>1482725</wp:posOffset>
                </wp:positionV>
                <wp:extent cx="2226310" cy="113665"/>
                <wp:effectExtent l="0" t="0" r="8890" b="0"/>
                <wp:wrapSquare wrapText="bothSides"/>
                <wp:docPr id="6" name="Text Box 6"/>
                <wp:cNvGraphicFramePr/>
                <a:graphic xmlns:a="http://schemas.openxmlformats.org/drawingml/2006/main">
                  <a:graphicData uri="http://schemas.microsoft.com/office/word/2010/wordprocessingShape">
                    <wps:wsp>
                      <wps:cNvSpPr txBox="1"/>
                      <wps:spPr>
                        <a:xfrm>
                          <a:off x="0" y="0"/>
                          <a:ext cx="2226310" cy="113665"/>
                        </a:xfrm>
                        <a:prstGeom prst="rect">
                          <a:avLst/>
                        </a:prstGeom>
                        <a:solidFill>
                          <a:prstClr val="white"/>
                        </a:solidFill>
                        <a:ln>
                          <a:noFill/>
                        </a:ln>
                        <a:effectLst/>
                      </wps:spPr>
                      <wps:txbx>
                        <w:txbxContent>
                          <w:p w14:paraId="01ACC9A7" w14:textId="2E7B0868" w:rsidR="00755842" w:rsidRPr="00B95B18" w:rsidRDefault="00755842" w:rsidP="00755842">
                            <w:pPr>
                              <w:pStyle w:val="Caption"/>
                              <w:jc w:val="center"/>
                            </w:pPr>
                            <w:r>
                              <w:t>iRobot’s main product line: the Roomba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1CE86739" id="_x0000_t202" coordsize="21600,21600" o:spt="202" path="m0,0l0,21600,21600,21600,21600,0xe">
                <v:stroke joinstyle="miter"/>
                <v:path gradientshapeok="t" o:connecttype="rect"/>
              </v:shapetype>
              <v:shape id="Text Box 6" o:spid="_x0000_s1026" type="#_x0000_t202" style="position:absolute;left:0;text-align:left;margin-left:309.9pt;margin-top:116.75pt;width:175.3pt;height: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" stroked="f">
                <v:textbox inset="0,0,0,0">
                  <w:txbxContent>
                    <w:p w14:paraId="01ACC9A7" w14:textId="2E7B0868" w:rsidR="00755842" w:rsidRPr="00B95B18" w:rsidRDefault="00755842" w:rsidP="00755842">
                      <w:pPr>
                        <w:pStyle w:val="Caption"/>
                        <w:jc w:val="center"/>
                      </w:pPr>
                      <w:r>
                        <w:t>iRobot’s main product line: the Roomba</w:t>
                      </w:r>
                    </w:p>
                  </w:txbxContent>
                </v:textbox>
                <w10:wrap type="square"/>
              </v:shape>
            </w:pict>
          </mc:Fallback>
        </mc:AlternateContent>
      </w:r>
      <w:r w:rsidRPr="00755842">
        <w:rPr>
          <w:noProof/>
          <w:sz w:val="24"/>
          <w:szCs w:val="24"/>
        </w:rPr>
        <w:drawing>
          <wp:anchor distT="0" distB="0" distL="114300" distR="114300" simplePos="0" relativeHeight="251663360" behindDoc="0" locked="0" layoutInCell="1" allowOverlap="1" wp14:anchorId="71E2E051" wp14:editId="450EFC30">
            <wp:simplePos x="0" y="0"/>
            <wp:positionH relativeFrom="column">
              <wp:posOffset>3937000</wp:posOffset>
            </wp:positionH>
            <wp:positionV relativeFrom="paragraph">
              <wp:posOffset>228600</wp:posOffset>
            </wp:positionV>
            <wp:extent cx="2226310" cy="1250950"/>
            <wp:effectExtent l="25400" t="25400" r="3429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6310" cy="12509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D0952">
        <w:rPr>
          <w:sz w:val="24"/>
          <w:szCs w:val="24"/>
        </w:rPr>
        <w:t>iRobot operates in the appliance industry specifically in robotic home care products.  iRobot’s main product line is the Roomba, its robotic vacuum, where over 90% of the market is currently controlled by iRobot.  However, the market share dominance currently enjoyed by iRobot will quickly evaporate in the coming year as new competitors such as Samsung, LG, Dyson and Neato all focus on the same expanding market</w:t>
      </w:r>
      <w:r w:rsidR="00F16B18">
        <w:rPr>
          <w:sz w:val="24"/>
          <w:szCs w:val="24"/>
        </w:rPr>
        <w:t xml:space="preserve">, the robotic </w:t>
      </w:r>
      <w:r w:rsidR="00964B38">
        <w:rPr>
          <w:sz w:val="24"/>
          <w:szCs w:val="24"/>
        </w:rPr>
        <w:t>vacuum</w:t>
      </w:r>
      <w:r w:rsidR="004D0952">
        <w:rPr>
          <w:sz w:val="24"/>
          <w:szCs w:val="24"/>
        </w:rPr>
        <w:t xml:space="preserve">.  </w:t>
      </w:r>
      <w:r w:rsidR="004C2683">
        <w:rPr>
          <w:sz w:val="24"/>
          <w:szCs w:val="24"/>
        </w:rPr>
        <w:t>Notably, both Samsung and LG are substantially larger competitors (150x and 6.23x</w:t>
      </w:r>
      <w:r w:rsidR="00964B38">
        <w:rPr>
          <w:sz w:val="24"/>
          <w:szCs w:val="24"/>
        </w:rPr>
        <w:t xml:space="preserve"> by market capitalization</w:t>
      </w:r>
      <w:r w:rsidR="004C2683">
        <w:rPr>
          <w:sz w:val="24"/>
          <w:szCs w:val="24"/>
        </w:rPr>
        <w:t>) whom are new to the space but carry significant</w:t>
      </w:r>
      <w:r w:rsidR="00C35090">
        <w:rPr>
          <w:sz w:val="24"/>
          <w:szCs w:val="24"/>
        </w:rPr>
        <w:t>ly more</w:t>
      </w:r>
      <w:r w:rsidR="004C2683">
        <w:rPr>
          <w:sz w:val="24"/>
          <w:szCs w:val="24"/>
        </w:rPr>
        <w:t xml:space="preserve"> brand recognition</w:t>
      </w:r>
      <w:r w:rsidR="00C35090">
        <w:rPr>
          <w:sz w:val="24"/>
          <w:szCs w:val="24"/>
        </w:rPr>
        <w:t xml:space="preserve"> across broad consumers</w:t>
      </w:r>
      <w:r w:rsidR="004C2683">
        <w:rPr>
          <w:sz w:val="24"/>
          <w:szCs w:val="24"/>
        </w:rPr>
        <w:t xml:space="preserve">. </w:t>
      </w:r>
      <w:r w:rsidR="004D0952">
        <w:rPr>
          <w:sz w:val="24"/>
          <w:szCs w:val="24"/>
        </w:rPr>
        <w:t xml:space="preserve"> </w:t>
      </w:r>
      <w:r w:rsidR="00E56729">
        <w:rPr>
          <w:sz w:val="24"/>
          <w:szCs w:val="24"/>
        </w:rPr>
        <w:t xml:space="preserve"> </w:t>
      </w:r>
    </w:p>
    <w:p w14:paraId="70D8FBAA" w14:textId="5B35726E" w:rsidR="00C35090" w:rsidRDefault="00C35090" w:rsidP="00C35090">
      <w:pPr>
        <w:ind w:firstLine="720"/>
        <w:rPr>
          <w:sz w:val="24"/>
          <w:szCs w:val="24"/>
        </w:rPr>
      </w:pPr>
      <w:r>
        <w:rPr>
          <w:sz w:val="24"/>
          <w:szCs w:val="24"/>
        </w:rPr>
        <w:t xml:space="preserve">Currently, </w:t>
      </w:r>
      <w:r w:rsidR="00964B38">
        <w:rPr>
          <w:sz w:val="24"/>
          <w:szCs w:val="24"/>
        </w:rPr>
        <w:t>81.87%</w:t>
      </w:r>
      <w:r>
        <w:rPr>
          <w:sz w:val="24"/>
          <w:szCs w:val="24"/>
        </w:rPr>
        <w:t>% of iRobot’s shares are held by institutional and Mutual Fund Owners</w:t>
      </w:r>
      <w:r w:rsidR="00C146D8">
        <w:rPr>
          <w:sz w:val="24"/>
          <w:szCs w:val="24"/>
        </w:rPr>
        <w:t xml:space="preserve"> including (in order of shares owned): Vanguard Group (8.58%), BlackRock Fund Advisors (7.89%), Lord </w:t>
      </w:r>
      <w:proofErr w:type="spellStart"/>
      <w:r w:rsidR="00C146D8">
        <w:rPr>
          <w:sz w:val="24"/>
          <w:szCs w:val="24"/>
        </w:rPr>
        <w:t>Abett</w:t>
      </w:r>
      <w:proofErr w:type="spellEnd"/>
      <w:r w:rsidR="00C146D8">
        <w:rPr>
          <w:sz w:val="24"/>
          <w:szCs w:val="24"/>
        </w:rPr>
        <w:t xml:space="preserve"> &amp; Co (5.3%), and Columbia </w:t>
      </w:r>
      <w:proofErr w:type="spellStart"/>
      <w:r w:rsidR="00C146D8">
        <w:rPr>
          <w:sz w:val="24"/>
          <w:szCs w:val="24"/>
        </w:rPr>
        <w:t>Wanger</w:t>
      </w:r>
      <w:proofErr w:type="spellEnd"/>
      <w:r w:rsidR="00C146D8">
        <w:rPr>
          <w:sz w:val="24"/>
          <w:szCs w:val="24"/>
        </w:rPr>
        <w:t xml:space="preserve"> Asset Management, L.P. (4.60%).  The only significant holding from Direct Holders is the </w:t>
      </w:r>
      <w:r w:rsidR="001541B7">
        <w:rPr>
          <w:sz w:val="24"/>
          <w:szCs w:val="24"/>
        </w:rPr>
        <w:t>Chief Executive</w:t>
      </w:r>
      <w:r w:rsidR="00C146D8">
        <w:rPr>
          <w:sz w:val="24"/>
          <w:szCs w:val="24"/>
        </w:rPr>
        <w:t xml:space="preserve"> and founder, Colin Angle whom controls </w:t>
      </w:r>
      <w:r w:rsidR="00CC4FDF">
        <w:rPr>
          <w:sz w:val="24"/>
          <w:szCs w:val="24"/>
        </w:rPr>
        <w:t>$31M shares.  Interestingly in the past 9 months, Colin Angle has liquidated 19% of shares reduci</w:t>
      </w:r>
      <w:r w:rsidR="00964B38">
        <w:rPr>
          <w:sz w:val="24"/>
          <w:szCs w:val="24"/>
        </w:rPr>
        <w:t>ng his control from $39M to</w:t>
      </w:r>
      <w:r w:rsidR="00CC4FDF">
        <w:rPr>
          <w:sz w:val="24"/>
          <w:szCs w:val="24"/>
        </w:rPr>
        <w:t xml:space="preserve"> $31M.</w:t>
      </w:r>
    </w:p>
    <w:p w14:paraId="4F3B9FAB" w14:textId="582F998B" w:rsidR="00347E8F" w:rsidRDefault="00347E8F" w:rsidP="00C35090">
      <w:pPr>
        <w:ind w:firstLine="720"/>
        <w:rPr>
          <w:sz w:val="24"/>
          <w:szCs w:val="24"/>
        </w:rPr>
      </w:pPr>
    </w:p>
    <w:p w14:paraId="3D694727" w14:textId="6440BC4F" w:rsidR="00347E8F" w:rsidRDefault="00EB2C2F" w:rsidP="00633F68">
      <w:pPr>
        <w:outlineLvl w:val="0"/>
        <w:rPr>
          <w:b/>
          <w:sz w:val="24"/>
          <w:szCs w:val="24"/>
        </w:rPr>
      </w:pPr>
      <w:r>
        <w:rPr>
          <w:b/>
          <w:sz w:val="24"/>
          <w:szCs w:val="24"/>
        </w:rPr>
        <w:t xml:space="preserve">Business Description </w:t>
      </w:r>
      <w:r w:rsidR="00347E8F">
        <w:rPr>
          <w:b/>
          <w:sz w:val="24"/>
          <w:szCs w:val="24"/>
        </w:rPr>
        <w:t xml:space="preserve"> </w:t>
      </w:r>
    </w:p>
    <w:p w14:paraId="0ADB6974" w14:textId="5A2B20EC" w:rsidR="00347E8F" w:rsidRDefault="00347E8F" w:rsidP="00347E8F">
      <w:pPr>
        <w:rPr>
          <w:b/>
          <w:sz w:val="24"/>
          <w:szCs w:val="24"/>
        </w:rPr>
      </w:pPr>
      <w:r>
        <w:rPr>
          <w:b/>
          <w:sz w:val="24"/>
          <w:szCs w:val="24"/>
        </w:rPr>
        <w:tab/>
      </w:r>
    </w:p>
    <w:p w14:paraId="1E694928" w14:textId="2D6E4073" w:rsidR="00347E8F" w:rsidRDefault="007D1EA1" w:rsidP="00347E8F">
      <w:pPr>
        <w:ind w:firstLine="720"/>
        <w:rPr>
          <w:sz w:val="24"/>
          <w:szCs w:val="24"/>
        </w:rPr>
      </w:pPr>
      <w:r>
        <w:rPr>
          <w:noProof/>
          <w:sz w:val="24"/>
          <w:szCs w:val="24"/>
        </w:rPr>
        <w:drawing>
          <wp:anchor distT="0" distB="0" distL="114300" distR="114300" simplePos="0" relativeHeight="251666432" behindDoc="0" locked="0" layoutInCell="1" allowOverlap="1" wp14:anchorId="42F5E700" wp14:editId="2210B866">
            <wp:simplePos x="0" y="0"/>
            <wp:positionH relativeFrom="column">
              <wp:posOffset>4164330</wp:posOffset>
            </wp:positionH>
            <wp:positionV relativeFrom="paragraph">
              <wp:posOffset>912219</wp:posOffset>
            </wp:positionV>
            <wp:extent cx="1765300" cy="1384935"/>
            <wp:effectExtent l="25400" t="25400" r="38100" b="374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botik5g.jpg"/>
                    <pic:cNvPicPr/>
                  </pic:nvPicPr>
                  <pic:blipFill>
                    <a:blip r:embed="rId7">
                      <a:extLst>
                        <a:ext uri="{28A0092B-C50C-407E-A947-70E740481C1C}">
                          <a14:useLocalDpi xmlns:a14="http://schemas.microsoft.com/office/drawing/2010/main" val="0"/>
                        </a:ext>
                      </a:extLst>
                    </a:blip>
                    <a:stretch>
                      <a:fillRect/>
                    </a:stretch>
                  </pic:blipFill>
                  <pic:spPr>
                    <a:xfrm>
                      <a:off x="0" y="0"/>
                      <a:ext cx="1765300" cy="13849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47E8F">
        <w:rPr>
          <w:sz w:val="24"/>
          <w:szCs w:val="24"/>
        </w:rPr>
        <w:t xml:space="preserve">iRobot designs and builds robots that empower people to do more.  iRobot’s main product line is the Roomba robotic vacuum which allows owners to take a very hands off approach to keeping their carpet and hard floors clean.  For just over 20 years, iRobot also provided robots for military defense along with space and ocean exploration.  However, within the last year; iRobot made the strategic decision to focus upon the consumer as their customer and eliminated both the commercial and government aspects of their business model.  In a further effort to focus on the consumer as their customer, iRobot has created and is developing new product lines including robotic floor mopping, pool cleaning and even robotic lawn care.  </w:t>
      </w:r>
    </w:p>
    <w:p w14:paraId="482837FB" w14:textId="2C73C067" w:rsidR="00347E8F" w:rsidRPr="00AB2729" w:rsidRDefault="007D1EA1" w:rsidP="00AB2729">
      <w:pPr>
        <w:keepNext/>
      </w:pPr>
      <w:r>
        <w:rPr>
          <w:noProof/>
        </w:rPr>
        <mc:AlternateContent>
          <mc:Choice Requires="wps">
            <w:drawing>
              <wp:anchor distT="0" distB="0" distL="114300" distR="114300" simplePos="0" relativeHeight="251668480" behindDoc="0" locked="0" layoutInCell="1" allowOverlap="1" wp14:anchorId="00FAD4D0" wp14:editId="4425D81C">
                <wp:simplePos x="0" y="0"/>
                <wp:positionH relativeFrom="margin">
                  <wp:align>right</wp:align>
                </wp:positionH>
                <wp:positionV relativeFrom="paragraph">
                  <wp:posOffset>428625</wp:posOffset>
                </wp:positionV>
                <wp:extent cx="1764665" cy="3200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1764665" cy="320040"/>
                        </a:xfrm>
                        <a:prstGeom prst="rect">
                          <a:avLst/>
                        </a:prstGeom>
                        <a:solidFill>
                          <a:prstClr val="white"/>
                        </a:solidFill>
                        <a:ln>
                          <a:noFill/>
                        </a:ln>
                        <a:effectLst/>
                      </wps:spPr>
                      <wps:txbx>
                        <w:txbxContent>
                          <w:p w14:paraId="66CCAE5C" w14:textId="40900040" w:rsidR="007D1EA1" w:rsidRPr="00725E87" w:rsidRDefault="007D1EA1" w:rsidP="007D1EA1">
                            <w:pPr>
                              <w:pStyle w:val="Caption"/>
                              <w:rPr>
                                <w:noProof/>
                              </w:rPr>
                            </w:pPr>
                            <w:r>
                              <w:t xml:space="preserve">iRobot’s </w:t>
                            </w:r>
                            <w:proofErr w:type="spellStart"/>
                            <w:r>
                              <w:t>PackBot</w:t>
                            </w:r>
                            <w:proofErr w:type="spellEnd"/>
                            <w:r>
                              <w:t xml:space="preserve"> searching the World Trade Center remains for survivors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FAD4D0" id="Text Box 8" o:spid="_x0000_s1027" type="#_x0000_t202" style="position:absolute;margin-left:87.75pt;margin-top:33.75pt;width:138.95pt;height:25.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" stroked="f">
                <v:textbox inset="0,0,0,0">
                  <w:txbxContent>
                    <w:p w14:paraId="66CCAE5C" w14:textId="40900040" w:rsidR="007D1EA1" w:rsidRPr="00725E87" w:rsidRDefault="007D1EA1" w:rsidP="007D1EA1">
                      <w:pPr>
                        <w:pStyle w:val="Caption"/>
                        <w:rPr>
                          <w:noProof/>
                        </w:rPr>
                      </w:pPr>
                      <w:r>
                        <w:t xml:space="preserve">iRobot’s </w:t>
                      </w:r>
                      <w:proofErr w:type="spellStart"/>
                      <w:r>
                        <w:t>PackBot</w:t>
                      </w:r>
                      <w:proofErr w:type="spellEnd"/>
                      <w:r>
                        <w:t xml:space="preserve"> searching the World Trade Center remains for survivors</w:t>
                      </w:r>
                    </w:p>
                  </w:txbxContent>
                </v:textbox>
                <w10:wrap type="square" anchorx="margin"/>
              </v:shape>
            </w:pict>
          </mc:Fallback>
        </mc:AlternateContent>
      </w:r>
      <w:r w:rsidR="00347E8F">
        <w:rPr>
          <w:sz w:val="24"/>
          <w:szCs w:val="24"/>
        </w:rPr>
        <w:tab/>
        <w:t>iRobot was foun</w:t>
      </w:r>
      <w:r w:rsidR="001541B7">
        <w:rPr>
          <w:sz w:val="24"/>
          <w:szCs w:val="24"/>
        </w:rPr>
        <w:t>ded back in 1990 by current Chief Executive</w:t>
      </w:r>
      <w:r w:rsidR="00347E8F">
        <w:rPr>
          <w:sz w:val="24"/>
          <w:szCs w:val="24"/>
        </w:rPr>
        <w:t xml:space="preserve"> Colin Angle, an MIT roboticist.  Originally in the 1990s, iRobot focused upon robots that were designed for space exploration, eliminating mines in surf zones and even a robot </w:t>
      </w:r>
      <w:r w:rsidR="00347E8F">
        <w:rPr>
          <w:sz w:val="24"/>
          <w:szCs w:val="24"/>
        </w:rPr>
        <w:lastRenderedPageBreak/>
        <w:t xml:space="preserve">designed for searches at the </w:t>
      </w:r>
      <w:r w:rsidR="00347E8F" w:rsidRPr="00AB2729">
        <w:rPr>
          <w:color w:val="000000" w:themeColor="text1"/>
          <w:sz w:val="24"/>
          <w:szCs w:val="24"/>
        </w:rPr>
        <w:t>World Trade Center following the September 11 terrorist attacks.  In 2002, iRobot developed their first robotic vacuum, the Roomba, and the transition towards a consumer based product began.  Since first offering consumer robots 15 years ago, iRobot has sold over 18 million consumer robots.</w:t>
      </w:r>
      <w:r w:rsidR="004C4487" w:rsidRPr="00AB2729">
        <w:rPr>
          <w:color w:val="000000" w:themeColor="text1"/>
          <w:sz w:val="24"/>
          <w:szCs w:val="24"/>
        </w:rPr>
        <w:t xml:space="preserve">  In the North American market, iRobot currently controls 89% of the robotic vacuum segment.  Internationally, iRobot holds the largest market share of any single company with the robotic vacuum segment, as well.</w:t>
      </w:r>
      <w:r w:rsidR="00347E8F" w:rsidRPr="00AB2729">
        <w:rPr>
          <w:color w:val="000000" w:themeColor="text1"/>
          <w:sz w:val="24"/>
          <w:szCs w:val="24"/>
        </w:rPr>
        <w:t xml:space="preserve">  Looking forward, iRobot is focused on enhancing their product line through the internet of things by connecting all of their products to their consumer’s phones and other smart devices.</w:t>
      </w:r>
      <w:r w:rsidR="00E706A2" w:rsidRPr="00AB2729">
        <w:rPr>
          <w:color w:val="000000" w:themeColor="text1"/>
          <w:sz w:val="24"/>
          <w:szCs w:val="24"/>
        </w:rPr>
        <w:t xml:space="preserve">  iRobot projects from 2015 to 2017, sales of</w:t>
      </w:r>
      <w:r w:rsidR="00964B38">
        <w:rPr>
          <w:color w:val="000000" w:themeColor="text1"/>
          <w:sz w:val="24"/>
          <w:szCs w:val="24"/>
        </w:rPr>
        <w:t xml:space="preserve"> their</w:t>
      </w:r>
      <w:r w:rsidR="00E706A2" w:rsidRPr="00AB2729">
        <w:rPr>
          <w:color w:val="000000" w:themeColor="text1"/>
          <w:sz w:val="24"/>
          <w:szCs w:val="24"/>
        </w:rPr>
        <w:t xml:space="preserve"> connected robots will increase from 100,000 to 2.1 million.</w:t>
      </w:r>
    </w:p>
    <w:p w14:paraId="49F877B8" w14:textId="6FA8EC1B" w:rsidR="00347E8F" w:rsidRDefault="00347E8F" w:rsidP="00347E8F">
      <w:pPr>
        <w:rPr>
          <w:sz w:val="24"/>
          <w:szCs w:val="24"/>
        </w:rPr>
      </w:pPr>
      <w:r>
        <w:rPr>
          <w:sz w:val="24"/>
          <w:szCs w:val="24"/>
        </w:rPr>
        <w:tab/>
        <w:t>As previously mentioned, iRobot also has developed a mopping robot product line named the Braava jet in 2016.  While the Roomba robotic vacuum currently holds a very strong grip on the robotic vacuum market, the Braava is still in its</w:t>
      </w:r>
      <w:r w:rsidR="00964B38">
        <w:rPr>
          <w:sz w:val="24"/>
          <w:szCs w:val="24"/>
        </w:rPr>
        <w:t xml:space="preserve"> early</w:t>
      </w:r>
      <w:r>
        <w:rPr>
          <w:sz w:val="24"/>
          <w:szCs w:val="24"/>
        </w:rPr>
        <w:t xml:space="preserve"> growth phase as the market segment is only beginning to develop itself.</w:t>
      </w:r>
      <w:r w:rsidR="00046016">
        <w:rPr>
          <w:sz w:val="24"/>
          <w:szCs w:val="24"/>
        </w:rPr>
        <w:t xml:space="preserve">  One interesting aspect for additional revenue stemming from the Braava jet is the need to purchase pads periodically in order to continue using the product.  Even once the consumer has purchased the Braava jet, the consumer still needs to continue purchasing products from iRobot which are high in margin.  </w:t>
      </w:r>
      <w:r>
        <w:rPr>
          <w:sz w:val="24"/>
          <w:szCs w:val="24"/>
        </w:rPr>
        <w:t xml:space="preserve">Another growth opportunity iRobot is focusing upon in the next couple of years is its robotic lawn mower.  However, due to radio frequency regulations by the FCC; iRobot is stuck spending time with legalities instead of developing and marketing their </w:t>
      </w:r>
      <w:r w:rsidR="002F4B89">
        <w:rPr>
          <w:sz w:val="24"/>
          <w:szCs w:val="24"/>
        </w:rPr>
        <w:t>product</w:t>
      </w:r>
      <w:r>
        <w:rPr>
          <w:sz w:val="24"/>
          <w:szCs w:val="24"/>
        </w:rPr>
        <w:t xml:space="preserve">.  </w:t>
      </w:r>
    </w:p>
    <w:p w14:paraId="7E134186" w14:textId="2C49B9E9" w:rsidR="00964B38" w:rsidRDefault="00633F68" w:rsidP="00E36C9D">
      <w:pPr>
        <w:rPr>
          <w:sz w:val="24"/>
          <w:szCs w:val="24"/>
        </w:rPr>
      </w:pPr>
      <w:r>
        <w:rPr>
          <w:noProof/>
          <w:sz w:val="24"/>
          <w:szCs w:val="24"/>
        </w:rPr>
        <w:drawing>
          <wp:anchor distT="0" distB="0" distL="114300" distR="114300" simplePos="0" relativeHeight="251660288" behindDoc="0" locked="0" layoutInCell="1" allowOverlap="1" wp14:anchorId="20BF076F" wp14:editId="783EBE29">
            <wp:simplePos x="0" y="0"/>
            <wp:positionH relativeFrom="margin">
              <wp:posOffset>-69850</wp:posOffset>
            </wp:positionH>
            <wp:positionV relativeFrom="paragraph">
              <wp:posOffset>1259205</wp:posOffset>
            </wp:positionV>
            <wp:extent cx="5986145" cy="2614295"/>
            <wp:effectExtent l="25400" t="25400" r="33655" b="273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27 at 4.10.3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6145" cy="26142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B2729">
        <w:rPr>
          <w:noProof/>
        </w:rPr>
        <mc:AlternateContent>
          <mc:Choice Requires="wps">
            <w:drawing>
              <wp:anchor distT="0" distB="0" distL="114300" distR="114300" simplePos="0" relativeHeight="251662336" behindDoc="0" locked="0" layoutInCell="1" allowOverlap="1" wp14:anchorId="53B93B9B" wp14:editId="37E32401">
                <wp:simplePos x="0" y="0"/>
                <wp:positionH relativeFrom="column">
                  <wp:posOffset>-177165</wp:posOffset>
                </wp:positionH>
                <wp:positionV relativeFrom="paragraph">
                  <wp:posOffset>3927475</wp:posOffset>
                </wp:positionV>
                <wp:extent cx="6171565" cy="221615"/>
                <wp:effectExtent l="0" t="0" r="635" b="6985"/>
                <wp:wrapSquare wrapText="bothSides"/>
                <wp:docPr id="4" name="Text Box 4"/>
                <wp:cNvGraphicFramePr/>
                <a:graphic xmlns:a="http://schemas.openxmlformats.org/drawingml/2006/main">
                  <a:graphicData uri="http://schemas.microsoft.com/office/word/2010/wordprocessingShape">
                    <wps:wsp>
                      <wps:cNvSpPr txBox="1"/>
                      <wps:spPr>
                        <a:xfrm>
                          <a:off x="0" y="0"/>
                          <a:ext cx="6171565" cy="221615"/>
                        </a:xfrm>
                        <a:prstGeom prst="rect">
                          <a:avLst/>
                        </a:prstGeom>
                        <a:solidFill>
                          <a:prstClr val="white"/>
                        </a:solidFill>
                        <a:ln>
                          <a:noFill/>
                        </a:ln>
                        <a:effectLst/>
                      </wps:spPr>
                      <wps:txbx>
                        <w:txbxContent>
                          <w:p w14:paraId="27C9726E" w14:textId="2AE1F9E0" w:rsidR="00755842" w:rsidRPr="00505790" w:rsidRDefault="00755842" w:rsidP="00755842">
                            <w:pPr>
                              <w:pStyle w:val="Caption"/>
                              <w:jc w:val="center"/>
                              <w:rPr>
                                <w:noProof/>
                              </w:rPr>
                            </w:pPr>
                            <w:r>
                              <w:t>iRobot (IRBT) stock performance over last 1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3B93B9B" id="_x0000_t202" coordsize="21600,21600" o:spt="202" path="m0,0l0,21600,21600,21600,21600,0xe">
                <v:stroke joinstyle="miter"/>
                <v:path gradientshapeok="t" o:connecttype="rect"/>
              </v:shapetype>
              <v:shape id="Text Box 4" o:spid="_x0000_s1028" type="#_x0000_t202" style="position:absolute;margin-left:-13.95pt;margin-top:309.25pt;width:485.95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" stroked="f">
                <v:textbox inset="0,0,0,0">
                  <w:txbxContent>
                    <w:p w14:paraId="27C9726E" w14:textId="2AE1F9E0" w:rsidR="00755842" w:rsidRPr="00505790" w:rsidRDefault="00755842" w:rsidP="00755842">
                      <w:pPr>
                        <w:pStyle w:val="Caption"/>
                        <w:jc w:val="center"/>
                        <w:rPr>
                          <w:noProof/>
                        </w:rPr>
                      </w:pPr>
                      <w:r>
                        <w:t>iRobot (IRBT) stock performance over last 1 year</w:t>
                      </w:r>
                    </w:p>
                  </w:txbxContent>
                </v:textbox>
                <w10:wrap type="square"/>
              </v:shape>
            </w:pict>
          </mc:Fallback>
        </mc:AlternateContent>
      </w:r>
      <w:r w:rsidR="00347E8F">
        <w:rPr>
          <w:sz w:val="24"/>
          <w:szCs w:val="24"/>
        </w:rPr>
        <w:tab/>
        <w:t>Curre</w:t>
      </w:r>
      <w:r w:rsidR="00490A53">
        <w:rPr>
          <w:sz w:val="24"/>
          <w:szCs w:val="24"/>
        </w:rPr>
        <w:t xml:space="preserve">ntly iRobot share’s sell for </w:t>
      </w:r>
      <w:r w:rsidR="00AC0688">
        <w:rPr>
          <w:sz w:val="24"/>
          <w:szCs w:val="24"/>
        </w:rPr>
        <w:t>$84.35</w:t>
      </w:r>
      <w:r w:rsidR="00347E8F">
        <w:rPr>
          <w:sz w:val="24"/>
          <w:szCs w:val="24"/>
        </w:rPr>
        <w:t xml:space="preserve"> with a market capitalization of $1.7 Billion.  </w:t>
      </w:r>
      <w:r w:rsidR="00AB2729">
        <w:rPr>
          <w:sz w:val="24"/>
          <w:szCs w:val="24"/>
        </w:rPr>
        <w:t>As shown below i</w:t>
      </w:r>
      <w:r w:rsidR="00347E8F">
        <w:rPr>
          <w:sz w:val="24"/>
          <w:szCs w:val="24"/>
        </w:rPr>
        <w:t>n the last year, iRobot stocks have grown in value by 85.05%; while YTD iRobot shares are up 6.91%.  Furthermore, since iRobot was originally evaluated in the fall of 2015, iRobo</w:t>
      </w:r>
      <w:r w:rsidR="00593F62">
        <w:rPr>
          <w:sz w:val="24"/>
          <w:szCs w:val="24"/>
        </w:rPr>
        <w:t>t</w:t>
      </w:r>
      <w:r w:rsidR="00347E8F">
        <w:rPr>
          <w:sz w:val="24"/>
          <w:szCs w:val="24"/>
        </w:rPr>
        <w:t xml:space="preserve"> has nearly doubled in market capitalization and the stock price has surged by 99%.  However, as iRobot faces drastically increased competition and has eliminated a steady aspect of their business model, commercial application; future growth will be challenging.</w:t>
      </w:r>
    </w:p>
    <w:p w14:paraId="121ADEB7" w14:textId="77777777" w:rsidR="00964B38" w:rsidRDefault="00964B38" w:rsidP="00E36C9D">
      <w:pPr>
        <w:rPr>
          <w:sz w:val="24"/>
          <w:szCs w:val="24"/>
        </w:rPr>
      </w:pPr>
    </w:p>
    <w:p w14:paraId="2BDEDCF6" w14:textId="77777777" w:rsidR="00964B38" w:rsidRDefault="00964B38" w:rsidP="00E36C9D">
      <w:pPr>
        <w:rPr>
          <w:sz w:val="24"/>
          <w:szCs w:val="24"/>
        </w:rPr>
      </w:pPr>
    </w:p>
    <w:p w14:paraId="1EB5F521" w14:textId="65F2681C" w:rsidR="00E36C9D" w:rsidRPr="00964B38" w:rsidRDefault="00C643DB" w:rsidP="00633F68">
      <w:pPr>
        <w:outlineLvl w:val="0"/>
        <w:rPr>
          <w:sz w:val="24"/>
          <w:szCs w:val="24"/>
        </w:rPr>
      </w:pPr>
      <w:r>
        <w:rPr>
          <w:b/>
          <w:sz w:val="24"/>
          <w:szCs w:val="24"/>
        </w:rPr>
        <w:lastRenderedPageBreak/>
        <w:t>Management and Governance</w:t>
      </w:r>
      <w:r w:rsidR="00EB2C2F">
        <w:rPr>
          <w:b/>
          <w:sz w:val="24"/>
          <w:szCs w:val="24"/>
        </w:rPr>
        <w:t xml:space="preserve"> </w:t>
      </w:r>
      <w:r w:rsidR="00CF7876">
        <w:rPr>
          <w:b/>
          <w:sz w:val="24"/>
          <w:szCs w:val="24"/>
        </w:rPr>
        <w:t xml:space="preserve"> </w:t>
      </w:r>
    </w:p>
    <w:p w14:paraId="4589BFA4" w14:textId="77777777" w:rsidR="00CF7876" w:rsidRDefault="00CF7876" w:rsidP="00E36C9D">
      <w:pPr>
        <w:rPr>
          <w:b/>
          <w:sz w:val="24"/>
          <w:szCs w:val="24"/>
        </w:rPr>
      </w:pPr>
    </w:p>
    <w:p w14:paraId="5089C973" w14:textId="77777777" w:rsidR="00853DD9" w:rsidRDefault="00735C25" w:rsidP="00B26016">
      <w:pPr>
        <w:ind w:firstLine="720"/>
        <w:rPr>
          <w:sz w:val="24"/>
          <w:szCs w:val="24"/>
        </w:rPr>
      </w:pPr>
      <w:r>
        <w:rPr>
          <w:sz w:val="24"/>
          <w:szCs w:val="24"/>
        </w:rPr>
        <w:t xml:space="preserve">iRobot has been </w:t>
      </w:r>
      <w:r w:rsidR="00986DF5">
        <w:rPr>
          <w:sz w:val="24"/>
          <w:szCs w:val="24"/>
        </w:rPr>
        <w:t>under the control of Colin M. Angle who serves as Chairman of the Board, Chief Executive Officer and Director</w:t>
      </w:r>
      <w:r w:rsidR="00B26016">
        <w:rPr>
          <w:sz w:val="24"/>
          <w:szCs w:val="24"/>
        </w:rPr>
        <w:t xml:space="preserve"> since 1992 when iRobot was originally created.  iRobot has two Executive Vice Presidents, Alison Dean and Russell Campanello.  Alison Dean has been with iRobot since 2005 when she left her Vice President position at 3Com</w:t>
      </w:r>
      <w:r w:rsidR="00853DD9">
        <w:rPr>
          <w:sz w:val="24"/>
          <w:szCs w:val="24"/>
        </w:rPr>
        <w:t xml:space="preserve">, a digital electronic manufacturer.  Russell Campanello has been with iRobot since 2010 when Phase Forward, the company at which he served as Senior Vice President, was purchased by Oracle.  Finally, Christian Cerda currently serves as the Chief Operating Officer, and has experience in marketing, product management and manufacturing from Whirlpool Corporation.  </w:t>
      </w:r>
    </w:p>
    <w:p w14:paraId="71598F7A" w14:textId="3E7C36E5" w:rsidR="00472A5F" w:rsidRDefault="00472A5F" w:rsidP="00B26016">
      <w:pPr>
        <w:ind w:firstLine="720"/>
        <w:rPr>
          <w:sz w:val="24"/>
          <w:szCs w:val="24"/>
        </w:rPr>
      </w:pPr>
      <w:r>
        <w:rPr>
          <w:sz w:val="24"/>
          <w:szCs w:val="24"/>
        </w:rPr>
        <w:t xml:space="preserve">The executive team’s compensation has increased over the last couple of years which is most likely due to much of the executive </w:t>
      </w:r>
      <w:r w:rsidR="003B30B3">
        <w:rPr>
          <w:sz w:val="24"/>
          <w:szCs w:val="24"/>
        </w:rPr>
        <w:t>team’s</w:t>
      </w:r>
      <w:r>
        <w:rPr>
          <w:sz w:val="24"/>
          <w:szCs w:val="24"/>
        </w:rPr>
        <w:t xml:space="preserve"> compensation stemming from stock options.  Since the stock has performed well over the last couple of years, the value of these stock options has drastically increased.  Total annual compensation for the executive is not extravagant as the CEO made $3.56M in 2014, along with each other executive team member making just over $1M annually.</w:t>
      </w:r>
    </w:p>
    <w:tbl>
      <w:tblPr>
        <w:tblStyle w:val="TableGrid"/>
        <w:tblpPr w:leftFromText="180" w:rightFromText="180" w:vertAnchor="text" w:horzAnchor="page" w:tblpX="6130" w:tblpY="349"/>
        <w:tblW w:w="0" w:type="auto"/>
        <w:tblLook w:val="04A0" w:firstRow="1" w:lastRow="0" w:firstColumn="1" w:lastColumn="0" w:noHBand="0" w:noVBand="1"/>
      </w:tblPr>
      <w:tblGrid>
        <w:gridCol w:w="3964"/>
        <w:gridCol w:w="814"/>
      </w:tblGrid>
      <w:tr w:rsidR="00F87C2B" w14:paraId="4DE240A9" w14:textId="77777777" w:rsidTr="00964B38">
        <w:trPr>
          <w:trHeight w:val="288"/>
        </w:trPr>
        <w:tc>
          <w:tcPr>
            <w:tcW w:w="3964" w:type="dxa"/>
          </w:tcPr>
          <w:p w14:paraId="78CB5D5D" w14:textId="77777777" w:rsidR="00F87C2B" w:rsidRPr="00F87C2B" w:rsidRDefault="00F87C2B" w:rsidP="00964B38">
            <w:pPr>
              <w:rPr>
                <w:b/>
                <w:sz w:val="24"/>
                <w:szCs w:val="24"/>
              </w:rPr>
            </w:pPr>
            <w:r w:rsidRPr="00F87C2B">
              <w:rPr>
                <w:b/>
                <w:sz w:val="24"/>
                <w:szCs w:val="24"/>
              </w:rPr>
              <w:t>Largest Institutional Investors</w:t>
            </w:r>
          </w:p>
        </w:tc>
        <w:tc>
          <w:tcPr>
            <w:tcW w:w="814" w:type="dxa"/>
          </w:tcPr>
          <w:p w14:paraId="2CC99EEA" w14:textId="77777777" w:rsidR="00F87C2B" w:rsidRDefault="00F87C2B" w:rsidP="00964B38">
            <w:pPr>
              <w:rPr>
                <w:sz w:val="24"/>
                <w:szCs w:val="24"/>
              </w:rPr>
            </w:pPr>
          </w:p>
        </w:tc>
      </w:tr>
      <w:tr w:rsidR="00F87C2B" w14:paraId="3139AC1E" w14:textId="77777777" w:rsidTr="00964B38">
        <w:trPr>
          <w:trHeight w:val="288"/>
        </w:trPr>
        <w:tc>
          <w:tcPr>
            <w:tcW w:w="3964" w:type="dxa"/>
          </w:tcPr>
          <w:p w14:paraId="7BD7826F" w14:textId="77777777" w:rsidR="00F87C2B" w:rsidRDefault="00F87C2B" w:rsidP="00964B38">
            <w:pPr>
              <w:rPr>
                <w:sz w:val="24"/>
                <w:szCs w:val="24"/>
              </w:rPr>
            </w:pPr>
            <w:r>
              <w:rPr>
                <w:sz w:val="24"/>
                <w:szCs w:val="24"/>
              </w:rPr>
              <w:t>Vanguard Group</w:t>
            </w:r>
          </w:p>
        </w:tc>
        <w:tc>
          <w:tcPr>
            <w:tcW w:w="814" w:type="dxa"/>
          </w:tcPr>
          <w:p w14:paraId="15B3E3DF" w14:textId="77777777" w:rsidR="00F87C2B" w:rsidRDefault="00F87C2B" w:rsidP="00964B38">
            <w:pPr>
              <w:rPr>
                <w:sz w:val="24"/>
                <w:szCs w:val="24"/>
              </w:rPr>
            </w:pPr>
            <w:r>
              <w:rPr>
                <w:sz w:val="24"/>
                <w:szCs w:val="24"/>
              </w:rPr>
              <w:t>8.58%</w:t>
            </w:r>
          </w:p>
        </w:tc>
      </w:tr>
      <w:tr w:rsidR="00F87C2B" w14:paraId="3F246C47" w14:textId="77777777" w:rsidTr="00964B38">
        <w:trPr>
          <w:trHeight w:val="288"/>
        </w:trPr>
        <w:tc>
          <w:tcPr>
            <w:tcW w:w="3964" w:type="dxa"/>
          </w:tcPr>
          <w:p w14:paraId="0C8CC707" w14:textId="77777777" w:rsidR="00F87C2B" w:rsidRDefault="00F87C2B" w:rsidP="00964B38">
            <w:pPr>
              <w:rPr>
                <w:sz w:val="24"/>
                <w:szCs w:val="24"/>
              </w:rPr>
            </w:pPr>
            <w:r>
              <w:rPr>
                <w:sz w:val="24"/>
                <w:szCs w:val="24"/>
              </w:rPr>
              <w:t>BlackRock Fund Advisors</w:t>
            </w:r>
          </w:p>
        </w:tc>
        <w:tc>
          <w:tcPr>
            <w:tcW w:w="814" w:type="dxa"/>
          </w:tcPr>
          <w:p w14:paraId="0FBC2000" w14:textId="77777777" w:rsidR="00F87C2B" w:rsidRDefault="00F87C2B" w:rsidP="00964B38">
            <w:pPr>
              <w:rPr>
                <w:sz w:val="24"/>
                <w:szCs w:val="24"/>
              </w:rPr>
            </w:pPr>
            <w:r>
              <w:rPr>
                <w:sz w:val="24"/>
                <w:szCs w:val="24"/>
              </w:rPr>
              <w:t>7.89%</w:t>
            </w:r>
          </w:p>
        </w:tc>
      </w:tr>
      <w:tr w:rsidR="00F87C2B" w14:paraId="3C53E019" w14:textId="77777777" w:rsidTr="00964B38">
        <w:trPr>
          <w:trHeight w:val="308"/>
        </w:trPr>
        <w:tc>
          <w:tcPr>
            <w:tcW w:w="3964" w:type="dxa"/>
          </w:tcPr>
          <w:p w14:paraId="735AB62F" w14:textId="77777777" w:rsidR="00F87C2B" w:rsidRDefault="00F87C2B" w:rsidP="00964B38">
            <w:pPr>
              <w:rPr>
                <w:sz w:val="24"/>
                <w:szCs w:val="24"/>
              </w:rPr>
            </w:pPr>
            <w:r>
              <w:rPr>
                <w:sz w:val="24"/>
                <w:szCs w:val="24"/>
              </w:rPr>
              <w:t xml:space="preserve">Lord </w:t>
            </w:r>
            <w:proofErr w:type="spellStart"/>
            <w:r>
              <w:rPr>
                <w:sz w:val="24"/>
                <w:szCs w:val="24"/>
              </w:rPr>
              <w:t>Abett</w:t>
            </w:r>
            <w:proofErr w:type="spellEnd"/>
            <w:r>
              <w:rPr>
                <w:sz w:val="24"/>
                <w:szCs w:val="24"/>
              </w:rPr>
              <w:t xml:space="preserve"> &amp; Co</w:t>
            </w:r>
          </w:p>
        </w:tc>
        <w:tc>
          <w:tcPr>
            <w:tcW w:w="814" w:type="dxa"/>
          </w:tcPr>
          <w:p w14:paraId="7A0C1378" w14:textId="77777777" w:rsidR="00F87C2B" w:rsidRDefault="00F87C2B" w:rsidP="00964B38">
            <w:pPr>
              <w:rPr>
                <w:sz w:val="24"/>
                <w:szCs w:val="24"/>
              </w:rPr>
            </w:pPr>
            <w:r>
              <w:rPr>
                <w:sz w:val="24"/>
                <w:szCs w:val="24"/>
              </w:rPr>
              <w:t>5.30%</w:t>
            </w:r>
          </w:p>
        </w:tc>
      </w:tr>
      <w:tr w:rsidR="00F87C2B" w14:paraId="02AF2C54" w14:textId="77777777" w:rsidTr="00964B38">
        <w:trPr>
          <w:trHeight w:val="267"/>
        </w:trPr>
        <w:tc>
          <w:tcPr>
            <w:tcW w:w="3964" w:type="dxa"/>
          </w:tcPr>
          <w:p w14:paraId="78C90282" w14:textId="77777777" w:rsidR="00F87C2B" w:rsidRDefault="00F87C2B" w:rsidP="00964B38">
            <w:pPr>
              <w:rPr>
                <w:sz w:val="24"/>
                <w:szCs w:val="24"/>
              </w:rPr>
            </w:pPr>
            <w:r>
              <w:rPr>
                <w:sz w:val="24"/>
                <w:szCs w:val="24"/>
              </w:rPr>
              <w:t xml:space="preserve">Columbia </w:t>
            </w:r>
            <w:proofErr w:type="spellStart"/>
            <w:r>
              <w:rPr>
                <w:sz w:val="24"/>
                <w:szCs w:val="24"/>
              </w:rPr>
              <w:t>Wanger</w:t>
            </w:r>
            <w:proofErr w:type="spellEnd"/>
            <w:r>
              <w:rPr>
                <w:sz w:val="24"/>
                <w:szCs w:val="24"/>
              </w:rPr>
              <w:t xml:space="preserve"> Asset Management</w:t>
            </w:r>
          </w:p>
        </w:tc>
        <w:tc>
          <w:tcPr>
            <w:tcW w:w="814" w:type="dxa"/>
          </w:tcPr>
          <w:p w14:paraId="527236DA" w14:textId="77777777" w:rsidR="00F87C2B" w:rsidRDefault="00F87C2B" w:rsidP="00964B38">
            <w:pPr>
              <w:rPr>
                <w:sz w:val="24"/>
                <w:szCs w:val="24"/>
              </w:rPr>
            </w:pPr>
            <w:r>
              <w:rPr>
                <w:sz w:val="24"/>
                <w:szCs w:val="24"/>
              </w:rPr>
              <w:t>4.60%</w:t>
            </w:r>
          </w:p>
        </w:tc>
      </w:tr>
    </w:tbl>
    <w:p w14:paraId="7DC4E0AA" w14:textId="791FD7AB" w:rsidR="00A407AD" w:rsidRDefault="00A071D3" w:rsidP="00964B38">
      <w:pPr>
        <w:ind w:firstLine="720"/>
        <w:rPr>
          <w:sz w:val="24"/>
          <w:szCs w:val="24"/>
        </w:rPr>
      </w:pPr>
      <w:r>
        <w:rPr>
          <w:sz w:val="24"/>
          <w:szCs w:val="24"/>
        </w:rPr>
        <w:t>Another aspect of iRobot’s governance that cannot be ignored is the high level of institutional investors that have the ability to “guide” iRobot unlike an individual investor.  81.87% of all iRobot shares are owned by institutional owners</w:t>
      </w:r>
      <w:r w:rsidR="00F55786">
        <w:rPr>
          <w:sz w:val="24"/>
          <w:szCs w:val="24"/>
        </w:rPr>
        <w:t xml:space="preserve">, while the largest 5 institutional investors own just over 30% of all shares outstanding. </w:t>
      </w:r>
    </w:p>
    <w:p w14:paraId="43FFEAF6" w14:textId="2154BD1D" w:rsidR="00A407AD" w:rsidRDefault="00853DD9" w:rsidP="00853DD9">
      <w:pPr>
        <w:ind w:firstLine="720"/>
        <w:rPr>
          <w:sz w:val="24"/>
          <w:szCs w:val="24"/>
        </w:rPr>
      </w:pPr>
      <w:r>
        <w:rPr>
          <w:sz w:val="24"/>
          <w:szCs w:val="24"/>
        </w:rPr>
        <w:t xml:space="preserve">iRobot has a track record of a very stable executive team and tends to promote from within.  However, the board and the executive team have both been controlled by the founder for 25 years.  As previously mentioned, Colin Angle has recently eliminated 20% of his holdings of iRobot which may be a sign of potential concerns from within </w:t>
      </w:r>
      <w:r w:rsidR="00633F68">
        <w:rPr>
          <w:sz w:val="24"/>
          <w:szCs w:val="24"/>
        </w:rPr>
        <w:t>iRobot</w:t>
      </w:r>
      <w:r>
        <w:rPr>
          <w:sz w:val="24"/>
          <w:szCs w:val="24"/>
        </w:rPr>
        <w:t>.  Furthermore under Colin Angle’s direction</w:t>
      </w:r>
      <w:r w:rsidR="00860C2E">
        <w:rPr>
          <w:sz w:val="24"/>
          <w:szCs w:val="24"/>
        </w:rPr>
        <w:t xml:space="preserve">, iRobot originally focused on commercial and governmental aspects of </w:t>
      </w:r>
      <w:r w:rsidR="00EA0FED">
        <w:rPr>
          <w:sz w:val="24"/>
          <w:szCs w:val="24"/>
        </w:rPr>
        <w:t>their robot business.  However, recently iRobot has sold off this aspect of their business which historically has provided a steady and reliable stream of income.</w:t>
      </w:r>
    </w:p>
    <w:p w14:paraId="55A1AFA2" w14:textId="77777777" w:rsidR="00964B38" w:rsidRDefault="00964B38" w:rsidP="00853DD9">
      <w:pPr>
        <w:ind w:firstLine="720"/>
        <w:rPr>
          <w:sz w:val="24"/>
          <w:szCs w:val="24"/>
        </w:rPr>
      </w:pPr>
    </w:p>
    <w:p w14:paraId="36DBC513" w14:textId="11DD467C" w:rsidR="00964B38" w:rsidRDefault="00964B38" w:rsidP="00633F68">
      <w:pPr>
        <w:outlineLvl w:val="0"/>
        <w:rPr>
          <w:b/>
          <w:sz w:val="24"/>
          <w:szCs w:val="24"/>
        </w:rPr>
      </w:pPr>
      <w:r>
        <w:rPr>
          <w:b/>
          <w:sz w:val="24"/>
          <w:szCs w:val="24"/>
        </w:rPr>
        <w:t>Industry Overview and Competitive Positioning</w:t>
      </w:r>
    </w:p>
    <w:p w14:paraId="282440F9" w14:textId="77777777" w:rsidR="00964B38" w:rsidRDefault="00964B38" w:rsidP="00964B38">
      <w:pPr>
        <w:rPr>
          <w:b/>
          <w:sz w:val="24"/>
          <w:szCs w:val="24"/>
        </w:rPr>
      </w:pPr>
    </w:p>
    <w:p w14:paraId="6A79221A" w14:textId="40415094" w:rsidR="00F77F75" w:rsidRPr="00490A53" w:rsidRDefault="00964B38" w:rsidP="00F77F75">
      <w:pPr>
        <w:rPr>
          <w:sz w:val="24"/>
          <w:szCs w:val="24"/>
        </w:rPr>
      </w:pPr>
      <w:r>
        <w:rPr>
          <w:b/>
          <w:sz w:val="24"/>
          <w:szCs w:val="24"/>
        </w:rPr>
        <w:tab/>
      </w:r>
      <w:r>
        <w:rPr>
          <w:sz w:val="24"/>
          <w:szCs w:val="24"/>
        </w:rPr>
        <w:t xml:space="preserve">iRobot currently controls almost the entire robotic vacuum market; however, with Samsung, LG, and Dyson all recently jumping into the market; this strength of iRobot’s will disappear.  Competition has been very absent in the robotic market to date; however, Samsung launched four new robotic vacuums prior to holiday season 2016 which sold extremely well even though they were often at a higher price point than iRobot’s options.  Since Dyson is still a private business, and both LG and Samsung are conglomerates both based out of South Korea; financials are either unavailable or incomparable to iRobot’s.  </w:t>
      </w:r>
      <w:r w:rsidRPr="00490A53">
        <w:rPr>
          <w:sz w:val="24"/>
          <w:szCs w:val="24"/>
        </w:rPr>
        <w:t>However, SodaStream International (NASDAQ: SODA</w:t>
      </w:r>
      <w:r w:rsidR="00F77F75" w:rsidRPr="00490A53">
        <w:rPr>
          <w:sz w:val="24"/>
          <w:szCs w:val="24"/>
        </w:rPr>
        <w:t xml:space="preserve">) which creates products to instantaneous create carbonated </w:t>
      </w:r>
      <w:r w:rsidR="006635FD" w:rsidRPr="00490A53">
        <w:rPr>
          <w:sz w:val="24"/>
          <w:szCs w:val="24"/>
        </w:rPr>
        <w:t>beverages shares a few</w:t>
      </w:r>
      <w:r w:rsidR="00F77F75" w:rsidRPr="00490A53">
        <w:rPr>
          <w:sz w:val="24"/>
          <w:szCs w:val="24"/>
        </w:rPr>
        <w:t xml:space="preserve"> characteristics with iRobot</w:t>
      </w:r>
      <w:r w:rsidR="006635FD" w:rsidRPr="00490A53">
        <w:rPr>
          <w:sz w:val="24"/>
          <w:szCs w:val="24"/>
        </w:rPr>
        <w:t xml:space="preserve"> including market cap, market dominance and the more broad appliance industry both firms compete within</w:t>
      </w:r>
      <w:r w:rsidR="00F77F75" w:rsidRPr="00490A53">
        <w:rPr>
          <w:sz w:val="24"/>
          <w:szCs w:val="24"/>
        </w:rPr>
        <w:t>.</w:t>
      </w:r>
    </w:p>
    <w:p w14:paraId="24BD20BF" w14:textId="77777777" w:rsidR="00D143AB" w:rsidRPr="00490A53" w:rsidRDefault="00D143AB" w:rsidP="00F77F75">
      <w:pPr>
        <w:rPr>
          <w:sz w:val="24"/>
          <w:szCs w:val="24"/>
        </w:rPr>
      </w:pPr>
    </w:p>
    <w:p w14:paraId="1CCD76A7" w14:textId="16A80D98" w:rsidR="00F77F75" w:rsidRPr="00490A53" w:rsidRDefault="00F77F75" w:rsidP="00633F68">
      <w:pPr>
        <w:jc w:val="center"/>
        <w:outlineLvl w:val="0"/>
        <w:rPr>
          <w:sz w:val="24"/>
          <w:szCs w:val="24"/>
        </w:rPr>
      </w:pPr>
      <w:r w:rsidRPr="00490A53">
        <w:rPr>
          <w:sz w:val="24"/>
          <w:szCs w:val="24"/>
        </w:rPr>
        <w:lastRenderedPageBreak/>
        <w:t>The following table summarizes the key ratios of both companies.</w:t>
      </w:r>
    </w:p>
    <w:tbl>
      <w:tblPr>
        <w:tblStyle w:val="TableGrid"/>
        <w:tblW w:w="0" w:type="auto"/>
        <w:tblLook w:val="04A0" w:firstRow="1" w:lastRow="0" w:firstColumn="1" w:lastColumn="0" w:noHBand="0" w:noVBand="1"/>
      </w:tblPr>
      <w:tblGrid>
        <w:gridCol w:w="2965"/>
        <w:gridCol w:w="1711"/>
        <w:gridCol w:w="3149"/>
        <w:gridCol w:w="1525"/>
      </w:tblGrid>
      <w:tr w:rsidR="00F77F75" w:rsidRPr="00490A53" w14:paraId="7EE37643" w14:textId="34E6120A" w:rsidTr="00F77F75">
        <w:tc>
          <w:tcPr>
            <w:tcW w:w="2965" w:type="dxa"/>
          </w:tcPr>
          <w:p w14:paraId="242F11AA" w14:textId="605123DF" w:rsidR="00F77F75" w:rsidRPr="00490A53" w:rsidRDefault="00F77F75" w:rsidP="00F77F75">
            <w:pPr>
              <w:rPr>
                <w:b/>
                <w:sz w:val="24"/>
                <w:szCs w:val="24"/>
              </w:rPr>
            </w:pPr>
            <w:r w:rsidRPr="00490A53">
              <w:rPr>
                <w:b/>
                <w:sz w:val="24"/>
                <w:szCs w:val="24"/>
              </w:rPr>
              <w:t>iRobot</w:t>
            </w:r>
          </w:p>
        </w:tc>
        <w:tc>
          <w:tcPr>
            <w:tcW w:w="1711" w:type="dxa"/>
          </w:tcPr>
          <w:p w14:paraId="3CC579EE" w14:textId="77777777" w:rsidR="00F77F75" w:rsidRPr="00490A53" w:rsidRDefault="00F77F75" w:rsidP="00F77F75">
            <w:pPr>
              <w:rPr>
                <w:b/>
                <w:sz w:val="24"/>
                <w:szCs w:val="24"/>
              </w:rPr>
            </w:pPr>
          </w:p>
        </w:tc>
        <w:tc>
          <w:tcPr>
            <w:tcW w:w="3149" w:type="dxa"/>
          </w:tcPr>
          <w:p w14:paraId="794ECDAA" w14:textId="23DA1255" w:rsidR="00F77F75" w:rsidRPr="00490A53" w:rsidRDefault="00F77F75" w:rsidP="00F77F75">
            <w:pPr>
              <w:rPr>
                <w:b/>
                <w:sz w:val="24"/>
                <w:szCs w:val="24"/>
              </w:rPr>
            </w:pPr>
            <w:r w:rsidRPr="00490A53">
              <w:rPr>
                <w:b/>
                <w:sz w:val="24"/>
                <w:szCs w:val="24"/>
              </w:rPr>
              <w:t>SodaStream</w:t>
            </w:r>
          </w:p>
        </w:tc>
        <w:tc>
          <w:tcPr>
            <w:tcW w:w="1525" w:type="dxa"/>
          </w:tcPr>
          <w:p w14:paraId="5F34F043" w14:textId="77777777" w:rsidR="00F77F75" w:rsidRPr="00490A53" w:rsidRDefault="00F77F75" w:rsidP="00F77F75">
            <w:pPr>
              <w:rPr>
                <w:b/>
                <w:sz w:val="24"/>
                <w:szCs w:val="24"/>
              </w:rPr>
            </w:pPr>
          </w:p>
        </w:tc>
      </w:tr>
      <w:tr w:rsidR="00F77F75" w:rsidRPr="00490A53" w14:paraId="0F6A46EA" w14:textId="0CF21DC6" w:rsidTr="00F77F75">
        <w:tc>
          <w:tcPr>
            <w:tcW w:w="2965" w:type="dxa"/>
          </w:tcPr>
          <w:p w14:paraId="773CE5EB" w14:textId="7FFE0511" w:rsidR="00F77F75" w:rsidRPr="00490A53" w:rsidRDefault="00F77F75" w:rsidP="00F77F75">
            <w:pPr>
              <w:rPr>
                <w:sz w:val="24"/>
                <w:szCs w:val="24"/>
              </w:rPr>
            </w:pPr>
            <w:r w:rsidRPr="00490A53">
              <w:rPr>
                <w:sz w:val="24"/>
                <w:szCs w:val="24"/>
              </w:rPr>
              <w:t>P/E</w:t>
            </w:r>
          </w:p>
        </w:tc>
        <w:tc>
          <w:tcPr>
            <w:tcW w:w="1711" w:type="dxa"/>
          </w:tcPr>
          <w:p w14:paraId="764D52B1" w14:textId="18CCB300" w:rsidR="00F77F75" w:rsidRPr="00490A53" w:rsidRDefault="00BA0106" w:rsidP="00F77F75">
            <w:pPr>
              <w:rPr>
                <w:b/>
                <w:sz w:val="24"/>
                <w:szCs w:val="24"/>
              </w:rPr>
            </w:pPr>
            <w:r w:rsidRPr="00490A53">
              <w:rPr>
                <w:b/>
                <w:sz w:val="24"/>
                <w:szCs w:val="24"/>
              </w:rPr>
              <w:t>43.12</w:t>
            </w:r>
          </w:p>
        </w:tc>
        <w:tc>
          <w:tcPr>
            <w:tcW w:w="3149" w:type="dxa"/>
          </w:tcPr>
          <w:p w14:paraId="3F6CE9D4" w14:textId="469435D7" w:rsidR="00F77F75" w:rsidRPr="00490A53" w:rsidRDefault="00F77F75" w:rsidP="00F77F75">
            <w:pPr>
              <w:rPr>
                <w:sz w:val="24"/>
                <w:szCs w:val="24"/>
              </w:rPr>
            </w:pPr>
            <w:r w:rsidRPr="00490A53">
              <w:rPr>
                <w:sz w:val="24"/>
                <w:szCs w:val="24"/>
              </w:rPr>
              <w:t>P/E</w:t>
            </w:r>
          </w:p>
        </w:tc>
        <w:tc>
          <w:tcPr>
            <w:tcW w:w="1525" w:type="dxa"/>
          </w:tcPr>
          <w:p w14:paraId="50534CFF" w14:textId="4BDBF030" w:rsidR="00F77F75" w:rsidRPr="00490A53" w:rsidRDefault="00372F0E" w:rsidP="00F77F75">
            <w:pPr>
              <w:rPr>
                <w:b/>
                <w:sz w:val="24"/>
                <w:szCs w:val="24"/>
              </w:rPr>
            </w:pPr>
            <w:r w:rsidRPr="00490A53">
              <w:rPr>
                <w:b/>
                <w:sz w:val="24"/>
                <w:szCs w:val="24"/>
              </w:rPr>
              <w:t>26.64</w:t>
            </w:r>
          </w:p>
        </w:tc>
      </w:tr>
      <w:tr w:rsidR="00F77F75" w:rsidRPr="00490A53" w14:paraId="6096E634" w14:textId="26BDAA74" w:rsidTr="00F77F75">
        <w:tc>
          <w:tcPr>
            <w:tcW w:w="2965" w:type="dxa"/>
          </w:tcPr>
          <w:p w14:paraId="7B2F4729" w14:textId="4F15543C" w:rsidR="00F77F75" w:rsidRPr="00490A53" w:rsidRDefault="00F77F75" w:rsidP="00F77F75">
            <w:pPr>
              <w:rPr>
                <w:sz w:val="24"/>
                <w:szCs w:val="24"/>
              </w:rPr>
            </w:pPr>
            <w:r w:rsidRPr="00490A53">
              <w:rPr>
                <w:sz w:val="24"/>
                <w:szCs w:val="24"/>
              </w:rPr>
              <w:t>Price/Book</w:t>
            </w:r>
          </w:p>
        </w:tc>
        <w:tc>
          <w:tcPr>
            <w:tcW w:w="1711" w:type="dxa"/>
          </w:tcPr>
          <w:p w14:paraId="5FC9ED06" w14:textId="5ECEC65F" w:rsidR="00F77F75" w:rsidRPr="00490A53" w:rsidRDefault="0028232A" w:rsidP="00F77F75">
            <w:pPr>
              <w:rPr>
                <w:b/>
                <w:sz w:val="24"/>
                <w:szCs w:val="24"/>
              </w:rPr>
            </w:pPr>
            <w:r w:rsidRPr="00490A53">
              <w:rPr>
                <w:b/>
                <w:sz w:val="24"/>
                <w:szCs w:val="24"/>
              </w:rPr>
              <w:t>5.69</w:t>
            </w:r>
          </w:p>
        </w:tc>
        <w:tc>
          <w:tcPr>
            <w:tcW w:w="3149" w:type="dxa"/>
          </w:tcPr>
          <w:p w14:paraId="5540F97C" w14:textId="3EE257E4" w:rsidR="00F77F75" w:rsidRPr="00490A53" w:rsidRDefault="00F77F75" w:rsidP="00F77F75">
            <w:pPr>
              <w:rPr>
                <w:sz w:val="24"/>
                <w:szCs w:val="24"/>
              </w:rPr>
            </w:pPr>
            <w:r w:rsidRPr="00490A53">
              <w:rPr>
                <w:sz w:val="24"/>
                <w:szCs w:val="24"/>
              </w:rPr>
              <w:t>Price/Book</w:t>
            </w:r>
          </w:p>
        </w:tc>
        <w:tc>
          <w:tcPr>
            <w:tcW w:w="1525" w:type="dxa"/>
          </w:tcPr>
          <w:p w14:paraId="38AFDF9E" w14:textId="46A5B6F2" w:rsidR="00F77F75" w:rsidRPr="00490A53" w:rsidRDefault="00F77F75" w:rsidP="00F77F75">
            <w:pPr>
              <w:rPr>
                <w:b/>
                <w:sz w:val="24"/>
                <w:szCs w:val="24"/>
              </w:rPr>
            </w:pPr>
            <w:r w:rsidRPr="00490A53">
              <w:rPr>
                <w:b/>
                <w:sz w:val="24"/>
                <w:szCs w:val="24"/>
              </w:rPr>
              <w:t>2.9</w:t>
            </w:r>
          </w:p>
        </w:tc>
      </w:tr>
      <w:tr w:rsidR="00F77F75" w:rsidRPr="00490A53" w14:paraId="04C244CB" w14:textId="68ADBBFD" w:rsidTr="00F77F75">
        <w:tc>
          <w:tcPr>
            <w:tcW w:w="2965" w:type="dxa"/>
          </w:tcPr>
          <w:p w14:paraId="56808FB9" w14:textId="365EE43F" w:rsidR="00F77F75" w:rsidRPr="00490A53" w:rsidRDefault="00F77F75" w:rsidP="00F77F75">
            <w:pPr>
              <w:rPr>
                <w:sz w:val="24"/>
                <w:szCs w:val="24"/>
              </w:rPr>
            </w:pPr>
            <w:r w:rsidRPr="00490A53">
              <w:rPr>
                <w:sz w:val="24"/>
                <w:szCs w:val="24"/>
              </w:rPr>
              <w:t>Gross Profit Margin</w:t>
            </w:r>
          </w:p>
        </w:tc>
        <w:tc>
          <w:tcPr>
            <w:tcW w:w="1711" w:type="dxa"/>
          </w:tcPr>
          <w:p w14:paraId="1D168A3F" w14:textId="3261AFD1" w:rsidR="00F77F75" w:rsidRPr="00490A53" w:rsidRDefault="00F77F75" w:rsidP="00F77F75">
            <w:pPr>
              <w:rPr>
                <w:b/>
                <w:sz w:val="24"/>
                <w:szCs w:val="24"/>
              </w:rPr>
            </w:pPr>
            <w:r w:rsidRPr="00490A53">
              <w:rPr>
                <w:b/>
                <w:sz w:val="24"/>
                <w:szCs w:val="24"/>
              </w:rPr>
              <w:t>50.4%</w:t>
            </w:r>
          </w:p>
        </w:tc>
        <w:tc>
          <w:tcPr>
            <w:tcW w:w="3149" w:type="dxa"/>
          </w:tcPr>
          <w:p w14:paraId="6C11BC7D" w14:textId="5779A3AA" w:rsidR="00F77F75" w:rsidRPr="00490A53" w:rsidRDefault="00F77F75" w:rsidP="00F77F75">
            <w:pPr>
              <w:rPr>
                <w:sz w:val="24"/>
                <w:szCs w:val="24"/>
              </w:rPr>
            </w:pPr>
            <w:r w:rsidRPr="00490A53">
              <w:rPr>
                <w:sz w:val="24"/>
                <w:szCs w:val="24"/>
              </w:rPr>
              <w:t>Gross Profit Margin</w:t>
            </w:r>
          </w:p>
        </w:tc>
        <w:tc>
          <w:tcPr>
            <w:tcW w:w="1525" w:type="dxa"/>
          </w:tcPr>
          <w:p w14:paraId="7F78F09B" w14:textId="5D6AA812" w:rsidR="00F77F75" w:rsidRPr="00490A53" w:rsidRDefault="00F77F75" w:rsidP="00F77F75">
            <w:pPr>
              <w:rPr>
                <w:b/>
                <w:sz w:val="24"/>
                <w:szCs w:val="24"/>
              </w:rPr>
            </w:pPr>
            <w:r w:rsidRPr="00490A53">
              <w:rPr>
                <w:b/>
                <w:sz w:val="24"/>
                <w:szCs w:val="24"/>
              </w:rPr>
              <w:t>54.3%</w:t>
            </w:r>
          </w:p>
        </w:tc>
      </w:tr>
      <w:tr w:rsidR="00F77F75" w:rsidRPr="00490A53" w14:paraId="4A55AF28" w14:textId="5DB36B69" w:rsidTr="00F77F75">
        <w:tc>
          <w:tcPr>
            <w:tcW w:w="2965" w:type="dxa"/>
          </w:tcPr>
          <w:p w14:paraId="2BD5D22D" w14:textId="2E6BBAB1" w:rsidR="00F77F75" w:rsidRPr="00490A53" w:rsidRDefault="00F77F75" w:rsidP="00F77F75">
            <w:pPr>
              <w:rPr>
                <w:sz w:val="24"/>
                <w:szCs w:val="24"/>
              </w:rPr>
            </w:pPr>
            <w:r w:rsidRPr="00490A53">
              <w:rPr>
                <w:sz w:val="24"/>
                <w:szCs w:val="24"/>
              </w:rPr>
              <w:t>Revenue Growth</w:t>
            </w:r>
            <w:r w:rsidR="00656E8D" w:rsidRPr="00490A53">
              <w:rPr>
                <w:sz w:val="24"/>
                <w:szCs w:val="24"/>
              </w:rPr>
              <w:t xml:space="preserve"> (Quarterly YoY)</w:t>
            </w:r>
          </w:p>
        </w:tc>
        <w:tc>
          <w:tcPr>
            <w:tcW w:w="1711" w:type="dxa"/>
          </w:tcPr>
          <w:p w14:paraId="44ECC531" w14:textId="5A2DE9B5" w:rsidR="00F77F75" w:rsidRPr="00490A53" w:rsidRDefault="00F77F75" w:rsidP="00656E8D">
            <w:pPr>
              <w:rPr>
                <w:b/>
                <w:sz w:val="24"/>
                <w:szCs w:val="24"/>
              </w:rPr>
            </w:pPr>
            <w:r w:rsidRPr="00490A53">
              <w:rPr>
                <w:b/>
                <w:sz w:val="24"/>
                <w:szCs w:val="24"/>
              </w:rPr>
              <w:t>2</w:t>
            </w:r>
            <w:r w:rsidR="00656E8D" w:rsidRPr="00490A53">
              <w:rPr>
                <w:b/>
                <w:sz w:val="24"/>
                <w:szCs w:val="24"/>
              </w:rPr>
              <w:t>8.80%</w:t>
            </w:r>
          </w:p>
        </w:tc>
        <w:tc>
          <w:tcPr>
            <w:tcW w:w="3149" w:type="dxa"/>
          </w:tcPr>
          <w:p w14:paraId="472C73C9" w14:textId="7E3F909A" w:rsidR="00F77F75" w:rsidRPr="00490A53" w:rsidRDefault="00656E8D" w:rsidP="00F77F75">
            <w:pPr>
              <w:rPr>
                <w:sz w:val="24"/>
                <w:szCs w:val="24"/>
              </w:rPr>
            </w:pPr>
            <w:r w:rsidRPr="00490A53">
              <w:rPr>
                <w:sz w:val="24"/>
                <w:szCs w:val="24"/>
              </w:rPr>
              <w:t>Revenue Growth (Quarterly YoY)</w:t>
            </w:r>
          </w:p>
        </w:tc>
        <w:tc>
          <w:tcPr>
            <w:tcW w:w="1525" w:type="dxa"/>
          </w:tcPr>
          <w:p w14:paraId="0F62BB4B" w14:textId="5FBEAD7A" w:rsidR="00F77F75" w:rsidRPr="00490A53" w:rsidRDefault="00F77F75" w:rsidP="00F77F75">
            <w:pPr>
              <w:rPr>
                <w:b/>
                <w:sz w:val="24"/>
                <w:szCs w:val="24"/>
              </w:rPr>
            </w:pPr>
            <w:r w:rsidRPr="00490A53">
              <w:rPr>
                <w:b/>
                <w:sz w:val="24"/>
                <w:szCs w:val="24"/>
              </w:rPr>
              <w:t>6.4%</w:t>
            </w:r>
          </w:p>
        </w:tc>
      </w:tr>
    </w:tbl>
    <w:p w14:paraId="75819B57" w14:textId="64A5177F" w:rsidR="00F77F75" w:rsidRPr="00490A53" w:rsidRDefault="00F77F75" w:rsidP="00F77F75">
      <w:pPr>
        <w:rPr>
          <w:b/>
          <w:sz w:val="24"/>
          <w:szCs w:val="24"/>
        </w:rPr>
      </w:pPr>
    </w:p>
    <w:p w14:paraId="048DDA52" w14:textId="2C1506BA" w:rsidR="00F3656B" w:rsidRPr="00853DD9" w:rsidRDefault="00F77F75" w:rsidP="00853DD9">
      <w:pPr>
        <w:ind w:firstLine="720"/>
        <w:rPr>
          <w:sz w:val="24"/>
          <w:szCs w:val="24"/>
        </w:rPr>
      </w:pPr>
      <w:r w:rsidRPr="00490A53">
        <w:rPr>
          <w:sz w:val="24"/>
          <w:szCs w:val="24"/>
        </w:rPr>
        <w:t>A trend begins to emerge when comparing iRobot and SodaStream.  Beginning with Price/Earnings, Price/Book, and Price/Cash Flow; investors are willing to pay more for iRobot’</w:t>
      </w:r>
      <w:r w:rsidR="00BA24DB" w:rsidRPr="00490A53">
        <w:rPr>
          <w:sz w:val="24"/>
          <w:szCs w:val="24"/>
        </w:rPr>
        <w:t>s business than Soda</w:t>
      </w:r>
      <w:r w:rsidRPr="00490A53">
        <w:rPr>
          <w:sz w:val="24"/>
          <w:szCs w:val="24"/>
        </w:rPr>
        <w:t xml:space="preserve">Stream. </w:t>
      </w:r>
      <w:r w:rsidR="006635FD" w:rsidRPr="00490A53">
        <w:rPr>
          <w:sz w:val="24"/>
          <w:szCs w:val="24"/>
        </w:rPr>
        <w:t xml:space="preserve">Since SodaStream currently enjoys a higher gross profit margin and is growing revenue twice as fast as iRobot is; </w:t>
      </w:r>
      <w:r w:rsidR="00925A4E" w:rsidRPr="00490A53">
        <w:rPr>
          <w:sz w:val="24"/>
          <w:szCs w:val="24"/>
        </w:rPr>
        <w:t>iRobot is overpriced.  Even though</w:t>
      </w:r>
      <w:r w:rsidR="0061310D" w:rsidRPr="00490A53">
        <w:rPr>
          <w:sz w:val="24"/>
          <w:szCs w:val="24"/>
        </w:rPr>
        <w:t xml:space="preserve"> a</w:t>
      </w:r>
      <w:r w:rsidR="00925A4E" w:rsidRPr="00490A53">
        <w:rPr>
          <w:sz w:val="24"/>
          <w:szCs w:val="24"/>
        </w:rPr>
        <w:t xml:space="preserve"> higher P/E, Price/Book, and Price/Cash Flow can be a</w:t>
      </w:r>
      <w:r w:rsidR="0061310D" w:rsidRPr="00490A53">
        <w:rPr>
          <w:sz w:val="24"/>
          <w:szCs w:val="24"/>
        </w:rPr>
        <w:t xml:space="preserve"> positive</w:t>
      </w:r>
      <w:r w:rsidR="00925A4E" w:rsidRPr="00490A53">
        <w:rPr>
          <w:sz w:val="24"/>
          <w:szCs w:val="24"/>
        </w:rPr>
        <w:t xml:space="preserve"> sign of investor confidence, iRobot</w:t>
      </w:r>
      <w:r w:rsidR="0061310D" w:rsidRPr="00490A53">
        <w:rPr>
          <w:sz w:val="24"/>
          <w:szCs w:val="24"/>
        </w:rPr>
        <w:t>’s plateau in growth and lower gross profit margin</w:t>
      </w:r>
      <w:r w:rsidR="006501C2" w:rsidRPr="00490A53">
        <w:rPr>
          <w:sz w:val="24"/>
          <w:szCs w:val="24"/>
        </w:rPr>
        <w:t xml:space="preserve"> compared to SodaStream are signs of overpricing.</w:t>
      </w:r>
    </w:p>
    <w:p w14:paraId="5828B80D" w14:textId="77777777" w:rsidR="00E80557" w:rsidRDefault="00E80557" w:rsidP="00EB2C2F">
      <w:pPr>
        <w:jc w:val="right"/>
        <w:rPr>
          <w:b/>
          <w:sz w:val="24"/>
          <w:szCs w:val="24"/>
        </w:rPr>
      </w:pPr>
    </w:p>
    <w:p w14:paraId="14167243" w14:textId="77777777" w:rsidR="00EB2C2F" w:rsidRDefault="00EB2C2F" w:rsidP="00633F68">
      <w:pPr>
        <w:outlineLvl w:val="0"/>
        <w:rPr>
          <w:sz w:val="24"/>
          <w:szCs w:val="24"/>
          <w:u w:val="single"/>
        </w:rPr>
      </w:pPr>
      <w:r w:rsidRPr="00EB2C2F">
        <w:rPr>
          <w:b/>
          <w:sz w:val="24"/>
          <w:szCs w:val="24"/>
        </w:rPr>
        <w:t>Valuation Model</w:t>
      </w:r>
    </w:p>
    <w:p w14:paraId="643BCB8B" w14:textId="3C2A3335" w:rsidR="00EB2C2F" w:rsidRPr="00FD1912" w:rsidRDefault="00EB2C2F" w:rsidP="00EB2C2F">
      <w:pPr>
        <w:rPr>
          <w:sz w:val="24"/>
          <w:szCs w:val="24"/>
          <w:u w:val="single"/>
        </w:rPr>
      </w:pPr>
      <w:r w:rsidRPr="00FD1912">
        <w:rPr>
          <w:sz w:val="24"/>
          <w:szCs w:val="24"/>
          <w:u w:val="single"/>
        </w:rPr>
        <w:t xml:space="preserve"> </w:t>
      </w:r>
    </w:p>
    <w:p w14:paraId="64FC835D" w14:textId="0C0A1520" w:rsidR="00EB2C2F" w:rsidRDefault="00EB2C2F" w:rsidP="00EB2C2F">
      <w:pPr>
        <w:rPr>
          <w:sz w:val="24"/>
          <w:szCs w:val="24"/>
        </w:rPr>
      </w:pPr>
      <w:r w:rsidRPr="006763C0">
        <w:rPr>
          <w:sz w:val="24"/>
          <w:szCs w:val="24"/>
        </w:rPr>
        <w:tab/>
        <w:t xml:space="preserve">For the valuation model, </w:t>
      </w:r>
      <w:r w:rsidR="00633F68">
        <w:rPr>
          <w:sz w:val="24"/>
          <w:szCs w:val="24"/>
        </w:rPr>
        <w:t>iRobot</w:t>
      </w:r>
      <w:r w:rsidRPr="006763C0">
        <w:rPr>
          <w:sz w:val="24"/>
          <w:szCs w:val="24"/>
        </w:rPr>
        <w:t xml:space="preserve"> is planning to grow 15% in the next year for entering into the China market. </w:t>
      </w:r>
      <w:r w:rsidR="00633F68">
        <w:rPr>
          <w:sz w:val="24"/>
          <w:szCs w:val="24"/>
        </w:rPr>
        <w:t>IRobot</w:t>
      </w:r>
      <w:r w:rsidRPr="006763C0">
        <w:rPr>
          <w:sz w:val="24"/>
          <w:szCs w:val="24"/>
        </w:rPr>
        <w:t xml:space="preserve"> does not pay any dividends meaning they are reinvesting in </w:t>
      </w:r>
      <w:r w:rsidR="00633F68">
        <w:rPr>
          <w:sz w:val="24"/>
          <w:szCs w:val="24"/>
        </w:rPr>
        <w:t>themselves</w:t>
      </w:r>
      <w:r w:rsidRPr="006763C0">
        <w:rPr>
          <w:sz w:val="24"/>
          <w:szCs w:val="24"/>
        </w:rPr>
        <w:t xml:space="preserve">. </w:t>
      </w:r>
      <w:r w:rsidR="00372F0E">
        <w:rPr>
          <w:sz w:val="24"/>
          <w:szCs w:val="24"/>
        </w:rPr>
        <w:t xml:space="preserve"> </w:t>
      </w:r>
      <w:r w:rsidR="00633F68">
        <w:rPr>
          <w:sz w:val="24"/>
          <w:szCs w:val="24"/>
        </w:rPr>
        <w:t>IRobot</w:t>
      </w:r>
      <w:r w:rsidR="00372F0E">
        <w:rPr>
          <w:sz w:val="24"/>
          <w:szCs w:val="24"/>
        </w:rPr>
        <w:t xml:space="preserve"> is no longer accepting </w:t>
      </w:r>
      <w:r w:rsidRPr="006763C0">
        <w:rPr>
          <w:sz w:val="24"/>
          <w:szCs w:val="24"/>
        </w:rPr>
        <w:t>defense and security contracts with the military, which was about 10% of their revenues</w:t>
      </w:r>
      <w:r w:rsidR="00372F0E">
        <w:rPr>
          <w:sz w:val="24"/>
          <w:szCs w:val="24"/>
        </w:rPr>
        <w:t xml:space="preserve"> historically. The elimination of their commercial division will lower</w:t>
      </w:r>
      <w:r w:rsidRPr="006763C0">
        <w:rPr>
          <w:sz w:val="24"/>
          <w:szCs w:val="24"/>
        </w:rPr>
        <w:t xml:space="preserve"> </w:t>
      </w:r>
      <w:r w:rsidR="00372F0E">
        <w:rPr>
          <w:sz w:val="24"/>
          <w:szCs w:val="24"/>
        </w:rPr>
        <w:t>iRobot’s cost of Research and D</w:t>
      </w:r>
      <w:r w:rsidRPr="006763C0">
        <w:rPr>
          <w:sz w:val="24"/>
          <w:szCs w:val="24"/>
        </w:rPr>
        <w:t xml:space="preserve">evelopment. </w:t>
      </w:r>
      <w:r w:rsidR="00372F0E">
        <w:rPr>
          <w:sz w:val="24"/>
          <w:szCs w:val="24"/>
        </w:rPr>
        <w:t xml:space="preserve"> </w:t>
      </w:r>
      <w:r w:rsidR="00633F68">
        <w:rPr>
          <w:sz w:val="24"/>
          <w:szCs w:val="24"/>
        </w:rPr>
        <w:t>iRobot</w:t>
      </w:r>
      <w:r>
        <w:rPr>
          <w:sz w:val="24"/>
          <w:szCs w:val="24"/>
        </w:rPr>
        <w:t xml:space="preserve"> will keep growing but in the next few years, we do expect </w:t>
      </w:r>
      <w:r w:rsidR="00633F68">
        <w:rPr>
          <w:sz w:val="24"/>
          <w:szCs w:val="24"/>
        </w:rPr>
        <w:t>iRobot</w:t>
      </w:r>
      <w:r w:rsidR="00372F0E">
        <w:rPr>
          <w:sz w:val="24"/>
          <w:szCs w:val="24"/>
        </w:rPr>
        <w:t>’s growth rate</w:t>
      </w:r>
      <w:r>
        <w:rPr>
          <w:sz w:val="24"/>
          <w:szCs w:val="24"/>
        </w:rPr>
        <w:t xml:space="preserve"> to slow </w:t>
      </w:r>
      <w:r w:rsidR="001C79BC">
        <w:rPr>
          <w:sz w:val="24"/>
          <w:szCs w:val="24"/>
        </w:rPr>
        <w:t>down and in the table on the next page</w:t>
      </w:r>
      <w:r w:rsidR="00372F0E">
        <w:rPr>
          <w:sz w:val="24"/>
          <w:szCs w:val="24"/>
        </w:rPr>
        <w:t xml:space="preserve"> are the projected revenues for iRobot</w:t>
      </w:r>
      <w:r>
        <w:rPr>
          <w:sz w:val="24"/>
          <w:szCs w:val="24"/>
        </w:rPr>
        <w:t>.</w:t>
      </w:r>
      <w:r w:rsidR="00372F0E">
        <w:rPr>
          <w:sz w:val="24"/>
          <w:szCs w:val="24"/>
        </w:rPr>
        <w:t xml:space="preserve"> </w:t>
      </w:r>
      <w:r>
        <w:rPr>
          <w:sz w:val="24"/>
          <w:szCs w:val="24"/>
        </w:rPr>
        <w:t xml:space="preserve"> </w:t>
      </w:r>
      <w:r w:rsidR="00372F0E">
        <w:rPr>
          <w:sz w:val="24"/>
          <w:szCs w:val="24"/>
        </w:rPr>
        <w:t>i</w:t>
      </w:r>
      <w:r w:rsidR="00633F68">
        <w:rPr>
          <w:sz w:val="24"/>
          <w:szCs w:val="24"/>
        </w:rPr>
        <w:t>Robot</w:t>
      </w:r>
      <w:r w:rsidR="00372F0E">
        <w:rPr>
          <w:sz w:val="24"/>
          <w:szCs w:val="24"/>
        </w:rPr>
        <w:t xml:space="preserve"> does have potential to</w:t>
      </w:r>
      <w:r>
        <w:rPr>
          <w:sz w:val="24"/>
          <w:szCs w:val="24"/>
        </w:rPr>
        <w:t xml:space="preserve"> growth but </w:t>
      </w:r>
      <w:r w:rsidR="00372F0E">
        <w:rPr>
          <w:sz w:val="24"/>
          <w:szCs w:val="24"/>
        </w:rPr>
        <w:t>at what rate can iRobot</w:t>
      </w:r>
      <w:r>
        <w:rPr>
          <w:sz w:val="24"/>
          <w:szCs w:val="24"/>
        </w:rPr>
        <w:t xml:space="preserve"> grow for the next 10 years. </w:t>
      </w:r>
      <w:r w:rsidR="00372F0E">
        <w:rPr>
          <w:sz w:val="24"/>
          <w:szCs w:val="24"/>
        </w:rPr>
        <w:t xml:space="preserve"> iRobot </w:t>
      </w:r>
      <w:r>
        <w:rPr>
          <w:sz w:val="24"/>
          <w:szCs w:val="24"/>
        </w:rPr>
        <w:t xml:space="preserve">needs to have a few consecutive years of 15% growth or a geometric average growth of 8% in order to have a $50.00 stock valuation. </w:t>
      </w:r>
      <w:r w:rsidR="00372F0E">
        <w:rPr>
          <w:sz w:val="24"/>
          <w:szCs w:val="24"/>
        </w:rPr>
        <w:t xml:space="preserve"> </w:t>
      </w:r>
      <w:r w:rsidR="00633F68">
        <w:rPr>
          <w:sz w:val="24"/>
          <w:szCs w:val="24"/>
        </w:rPr>
        <w:t>IRobot</w:t>
      </w:r>
      <w:r>
        <w:rPr>
          <w:sz w:val="24"/>
          <w:szCs w:val="24"/>
        </w:rPr>
        <w:t xml:space="preserve"> has </w:t>
      </w:r>
      <w:r w:rsidR="00372F0E">
        <w:rPr>
          <w:sz w:val="24"/>
          <w:szCs w:val="24"/>
        </w:rPr>
        <w:t xml:space="preserve">nearly </w:t>
      </w:r>
      <w:r>
        <w:rPr>
          <w:sz w:val="24"/>
          <w:szCs w:val="24"/>
        </w:rPr>
        <w:t xml:space="preserve">210 million in cash on the balance sheet. The idea is </w:t>
      </w:r>
      <w:r w:rsidR="00633F68">
        <w:rPr>
          <w:sz w:val="24"/>
          <w:szCs w:val="24"/>
        </w:rPr>
        <w:t>iRobot</w:t>
      </w:r>
      <w:r>
        <w:rPr>
          <w:sz w:val="24"/>
          <w:szCs w:val="24"/>
        </w:rPr>
        <w:t xml:space="preserve"> will be using that for a future project in order to increase their growth sporadically over the next 10 years.</w:t>
      </w:r>
      <w:r w:rsidRPr="00400AE4">
        <w:t xml:space="preserve"> </w:t>
      </w:r>
      <w:r w:rsidRPr="00400AE4">
        <w:rPr>
          <w:sz w:val="24"/>
          <w:szCs w:val="24"/>
        </w:rPr>
        <w:t>The discount rat</w:t>
      </w:r>
      <w:r>
        <w:rPr>
          <w:sz w:val="24"/>
          <w:szCs w:val="24"/>
        </w:rPr>
        <w:t>e for this company was 10.19</w:t>
      </w:r>
      <w:r w:rsidR="00490A53">
        <w:rPr>
          <w:sz w:val="24"/>
          <w:szCs w:val="24"/>
        </w:rPr>
        <w:t>%, which</w:t>
      </w:r>
      <w:r w:rsidR="001C79BC">
        <w:rPr>
          <w:sz w:val="24"/>
          <w:szCs w:val="24"/>
        </w:rPr>
        <w:t xml:space="preserve"> </w:t>
      </w:r>
      <w:r>
        <w:rPr>
          <w:sz w:val="24"/>
          <w:szCs w:val="24"/>
        </w:rPr>
        <w:t>bring</w:t>
      </w:r>
      <w:r w:rsidR="001C79BC">
        <w:rPr>
          <w:sz w:val="24"/>
          <w:szCs w:val="24"/>
        </w:rPr>
        <w:t>s</w:t>
      </w:r>
      <w:r>
        <w:rPr>
          <w:sz w:val="24"/>
          <w:szCs w:val="24"/>
        </w:rPr>
        <w:t xml:space="preserve"> down the value of the Net Present Value </w:t>
      </w:r>
      <w:r w:rsidR="001C79BC">
        <w:rPr>
          <w:sz w:val="24"/>
          <w:szCs w:val="24"/>
        </w:rPr>
        <w:t>along with</w:t>
      </w:r>
      <w:r>
        <w:rPr>
          <w:sz w:val="24"/>
          <w:szCs w:val="24"/>
        </w:rPr>
        <w:t xml:space="preserve"> the stock price. </w:t>
      </w:r>
    </w:p>
    <w:p w14:paraId="702A4638" w14:textId="77777777" w:rsidR="001C79BC" w:rsidRDefault="001C79BC" w:rsidP="00EB2C2F">
      <w:pPr>
        <w:rPr>
          <w:sz w:val="24"/>
          <w:szCs w:val="24"/>
        </w:rPr>
      </w:pPr>
    </w:p>
    <w:p w14:paraId="20D4C6DC" w14:textId="77777777" w:rsidR="001C79BC" w:rsidRDefault="001C79BC" w:rsidP="00EB2C2F">
      <w:pPr>
        <w:rPr>
          <w:sz w:val="24"/>
          <w:szCs w:val="24"/>
        </w:rPr>
      </w:pPr>
    </w:p>
    <w:p w14:paraId="1DDDAAC9" w14:textId="77777777" w:rsidR="001C79BC" w:rsidRDefault="001C79BC" w:rsidP="00EB2C2F">
      <w:pPr>
        <w:rPr>
          <w:sz w:val="24"/>
          <w:szCs w:val="24"/>
        </w:rPr>
      </w:pPr>
    </w:p>
    <w:p w14:paraId="5BED91B9" w14:textId="77777777" w:rsidR="001C79BC" w:rsidRDefault="001C79BC" w:rsidP="00EB2C2F">
      <w:pPr>
        <w:rPr>
          <w:sz w:val="24"/>
          <w:szCs w:val="24"/>
        </w:rPr>
      </w:pPr>
    </w:p>
    <w:p w14:paraId="43FC4298" w14:textId="77777777" w:rsidR="001C79BC" w:rsidRDefault="001C79BC" w:rsidP="00EB2C2F">
      <w:pPr>
        <w:rPr>
          <w:sz w:val="24"/>
          <w:szCs w:val="24"/>
        </w:rPr>
      </w:pPr>
    </w:p>
    <w:p w14:paraId="3F9399A2" w14:textId="77777777" w:rsidR="001C79BC" w:rsidRDefault="001C79BC" w:rsidP="00EB2C2F">
      <w:pPr>
        <w:rPr>
          <w:sz w:val="24"/>
          <w:szCs w:val="24"/>
        </w:rPr>
      </w:pPr>
    </w:p>
    <w:p w14:paraId="1C79C295" w14:textId="77777777" w:rsidR="001C79BC" w:rsidRDefault="001C79BC" w:rsidP="00EB2C2F">
      <w:pPr>
        <w:rPr>
          <w:sz w:val="24"/>
          <w:szCs w:val="24"/>
        </w:rPr>
      </w:pPr>
    </w:p>
    <w:p w14:paraId="062A82BC" w14:textId="77777777" w:rsidR="001C79BC" w:rsidRDefault="001C79BC" w:rsidP="00EB2C2F">
      <w:pPr>
        <w:rPr>
          <w:sz w:val="24"/>
          <w:szCs w:val="24"/>
        </w:rPr>
      </w:pPr>
    </w:p>
    <w:p w14:paraId="27E6070B" w14:textId="77777777" w:rsidR="001C79BC" w:rsidRDefault="001C79BC" w:rsidP="00EB2C2F">
      <w:pPr>
        <w:rPr>
          <w:sz w:val="24"/>
          <w:szCs w:val="24"/>
        </w:rPr>
      </w:pPr>
    </w:p>
    <w:p w14:paraId="3EA8F2EF" w14:textId="77777777" w:rsidR="001C79BC" w:rsidRDefault="001C79BC" w:rsidP="00EB2C2F">
      <w:pPr>
        <w:rPr>
          <w:sz w:val="24"/>
          <w:szCs w:val="24"/>
        </w:rPr>
      </w:pPr>
    </w:p>
    <w:p w14:paraId="727C8EAB" w14:textId="77777777" w:rsidR="001C79BC" w:rsidRDefault="001C79BC" w:rsidP="00EB2C2F">
      <w:pPr>
        <w:rPr>
          <w:sz w:val="24"/>
          <w:szCs w:val="24"/>
        </w:rPr>
      </w:pPr>
    </w:p>
    <w:p w14:paraId="2F7A19C7" w14:textId="77777777" w:rsidR="001C79BC" w:rsidRDefault="001C79BC" w:rsidP="00EB2C2F">
      <w:pPr>
        <w:rPr>
          <w:sz w:val="24"/>
          <w:szCs w:val="24"/>
        </w:rPr>
      </w:pPr>
    </w:p>
    <w:p w14:paraId="7A3BB13E" w14:textId="77777777" w:rsidR="001C79BC" w:rsidRDefault="001C79BC" w:rsidP="00EB2C2F">
      <w:pPr>
        <w:rPr>
          <w:sz w:val="24"/>
          <w:szCs w:val="24"/>
        </w:rPr>
      </w:pPr>
    </w:p>
    <w:p w14:paraId="5F0BA270" w14:textId="77777777" w:rsidR="001C79BC" w:rsidRPr="00400AE4" w:rsidRDefault="001C79BC" w:rsidP="00EB2C2F">
      <w:pPr>
        <w:rPr>
          <w:sz w:val="24"/>
          <w:szCs w:val="24"/>
        </w:rPr>
      </w:pPr>
    </w:p>
    <w:p w14:paraId="464867E4" w14:textId="77777777" w:rsidR="00EB2C2F" w:rsidRDefault="00EB2C2F" w:rsidP="00EB2C2F">
      <w:pPr>
        <w:rPr>
          <w:sz w:val="24"/>
          <w:szCs w:val="24"/>
          <w:u w:val="single"/>
        </w:rPr>
      </w:pPr>
      <w:r>
        <w:rPr>
          <w:sz w:val="24"/>
          <w:szCs w:val="24"/>
          <w:u w:val="single"/>
        </w:rPr>
        <w:lastRenderedPageBreak/>
        <w:t>10 year Forecast in millions</w:t>
      </w:r>
    </w:p>
    <w:p w14:paraId="62C67F40" w14:textId="77777777" w:rsidR="00EB2C2F" w:rsidRPr="00FD1912" w:rsidRDefault="00EB2C2F" w:rsidP="00EB2C2F">
      <w:pPr>
        <w:rPr>
          <w:sz w:val="24"/>
          <w:szCs w:val="24"/>
          <w:u w:val="single"/>
        </w:rPr>
      </w:pPr>
      <w:r w:rsidRPr="00FD1912">
        <w:rPr>
          <w:sz w:val="24"/>
          <w:szCs w:val="24"/>
          <w:u w:val="single"/>
        </w:rPr>
        <w:t xml:space="preserve"> </w:t>
      </w:r>
    </w:p>
    <w:tbl>
      <w:tblPr>
        <w:tblW w:w="10173" w:type="dxa"/>
        <w:tblInd w:w="-415" w:type="dxa"/>
        <w:tblLook w:val="04A0" w:firstRow="1" w:lastRow="0" w:firstColumn="1" w:lastColumn="0" w:noHBand="0" w:noVBand="1"/>
      </w:tblPr>
      <w:tblGrid>
        <w:gridCol w:w="2407"/>
        <w:gridCol w:w="706"/>
        <w:gridCol w:w="706"/>
        <w:gridCol w:w="706"/>
        <w:gridCol w:w="706"/>
        <w:gridCol w:w="706"/>
        <w:gridCol w:w="706"/>
        <w:gridCol w:w="706"/>
        <w:gridCol w:w="706"/>
        <w:gridCol w:w="706"/>
        <w:gridCol w:w="706"/>
        <w:gridCol w:w="706"/>
      </w:tblGrid>
      <w:tr w:rsidR="00EB2C2F" w:rsidRPr="00BE336C" w14:paraId="4323797F" w14:textId="77777777" w:rsidTr="00D46B0B">
        <w:trPr>
          <w:trHeight w:val="281"/>
        </w:trPr>
        <w:tc>
          <w:tcPr>
            <w:tcW w:w="2407" w:type="dxa"/>
            <w:tcBorders>
              <w:top w:val="single" w:sz="8" w:space="0" w:color="auto"/>
              <w:left w:val="single" w:sz="8" w:space="0" w:color="auto"/>
              <w:bottom w:val="nil"/>
              <w:right w:val="nil"/>
            </w:tcBorders>
            <w:shd w:val="clear" w:color="auto" w:fill="auto"/>
            <w:noWrap/>
            <w:vAlign w:val="bottom"/>
            <w:hideMark/>
          </w:tcPr>
          <w:p w14:paraId="740CA9E4" w14:textId="77777777" w:rsidR="00EB2C2F" w:rsidRPr="00BE336C" w:rsidRDefault="00EB2C2F" w:rsidP="00D46B0B">
            <w:pPr>
              <w:jc w:val="cente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Year</w:t>
            </w:r>
          </w:p>
        </w:tc>
        <w:tc>
          <w:tcPr>
            <w:tcW w:w="706" w:type="dxa"/>
            <w:tcBorders>
              <w:top w:val="single" w:sz="8" w:space="0" w:color="auto"/>
              <w:left w:val="nil"/>
              <w:bottom w:val="single" w:sz="4" w:space="0" w:color="auto"/>
              <w:right w:val="nil"/>
            </w:tcBorders>
            <w:shd w:val="clear" w:color="auto" w:fill="auto"/>
            <w:noWrap/>
            <w:vAlign w:val="bottom"/>
            <w:hideMark/>
          </w:tcPr>
          <w:p w14:paraId="24DE8265"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2016</w:t>
            </w:r>
          </w:p>
        </w:tc>
        <w:tc>
          <w:tcPr>
            <w:tcW w:w="706" w:type="dxa"/>
            <w:tcBorders>
              <w:top w:val="single" w:sz="8" w:space="0" w:color="auto"/>
              <w:left w:val="nil"/>
              <w:bottom w:val="single" w:sz="4" w:space="0" w:color="auto"/>
              <w:right w:val="nil"/>
            </w:tcBorders>
            <w:shd w:val="clear" w:color="auto" w:fill="auto"/>
            <w:noWrap/>
            <w:vAlign w:val="bottom"/>
            <w:hideMark/>
          </w:tcPr>
          <w:p w14:paraId="073D2C32"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2017</w:t>
            </w:r>
          </w:p>
        </w:tc>
        <w:tc>
          <w:tcPr>
            <w:tcW w:w="706" w:type="dxa"/>
            <w:tcBorders>
              <w:top w:val="single" w:sz="8" w:space="0" w:color="auto"/>
              <w:left w:val="nil"/>
              <w:bottom w:val="single" w:sz="4" w:space="0" w:color="auto"/>
              <w:right w:val="nil"/>
            </w:tcBorders>
            <w:shd w:val="clear" w:color="auto" w:fill="auto"/>
            <w:noWrap/>
            <w:vAlign w:val="bottom"/>
            <w:hideMark/>
          </w:tcPr>
          <w:p w14:paraId="50D522ED"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2018</w:t>
            </w:r>
          </w:p>
        </w:tc>
        <w:tc>
          <w:tcPr>
            <w:tcW w:w="706" w:type="dxa"/>
            <w:tcBorders>
              <w:top w:val="single" w:sz="8" w:space="0" w:color="auto"/>
              <w:left w:val="nil"/>
              <w:bottom w:val="single" w:sz="4" w:space="0" w:color="auto"/>
              <w:right w:val="nil"/>
            </w:tcBorders>
            <w:shd w:val="clear" w:color="auto" w:fill="auto"/>
            <w:noWrap/>
            <w:vAlign w:val="bottom"/>
            <w:hideMark/>
          </w:tcPr>
          <w:p w14:paraId="1BA9B0BF"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2019</w:t>
            </w:r>
          </w:p>
        </w:tc>
        <w:tc>
          <w:tcPr>
            <w:tcW w:w="706" w:type="dxa"/>
            <w:tcBorders>
              <w:top w:val="single" w:sz="8" w:space="0" w:color="auto"/>
              <w:left w:val="nil"/>
              <w:bottom w:val="single" w:sz="4" w:space="0" w:color="auto"/>
              <w:right w:val="nil"/>
            </w:tcBorders>
            <w:shd w:val="clear" w:color="auto" w:fill="auto"/>
            <w:noWrap/>
            <w:vAlign w:val="bottom"/>
            <w:hideMark/>
          </w:tcPr>
          <w:p w14:paraId="57EE5046"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2020</w:t>
            </w:r>
          </w:p>
        </w:tc>
        <w:tc>
          <w:tcPr>
            <w:tcW w:w="706" w:type="dxa"/>
            <w:tcBorders>
              <w:top w:val="single" w:sz="8" w:space="0" w:color="auto"/>
              <w:left w:val="nil"/>
              <w:bottom w:val="single" w:sz="4" w:space="0" w:color="auto"/>
              <w:right w:val="nil"/>
            </w:tcBorders>
            <w:shd w:val="clear" w:color="auto" w:fill="auto"/>
            <w:noWrap/>
            <w:vAlign w:val="bottom"/>
            <w:hideMark/>
          </w:tcPr>
          <w:p w14:paraId="6C8A72CE"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2021</w:t>
            </w:r>
          </w:p>
        </w:tc>
        <w:tc>
          <w:tcPr>
            <w:tcW w:w="706" w:type="dxa"/>
            <w:tcBorders>
              <w:top w:val="single" w:sz="8" w:space="0" w:color="auto"/>
              <w:left w:val="nil"/>
              <w:bottom w:val="single" w:sz="4" w:space="0" w:color="auto"/>
              <w:right w:val="nil"/>
            </w:tcBorders>
            <w:shd w:val="clear" w:color="auto" w:fill="auto"/>
            <w:noWrap/>
            <w:vAlign w:val="bottom"/>
            <w:hideMark/>
          </w:tcPr>
          <w:p w14:paraId="16633FD3"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2022</w:t>
            </w:r>
          </w:p>
        </w:tc>
        <w:tc>
          <w:tcPr>
            <w:tcW w:w="706" w:type="dxa"/>
            <w:tcBorders>
              <w:top w:val="single" w:sz="8" w:space="0" w:color="auto"/>
              <w:left w:val="nil"/>
              <w:bottom w:val="single" w:sz="4" w:space="0" w:color="auto"/>
              <w:right w:val="nil"/>
            </w:tcBorders>
            <w:shd w:val="clear" w:color="auto" w:fill="auto"/>
            <w:noWrap/>
            <w:vAlign w:val="bottom"/>
            <w:hideMark/>
          </w:tcPr>
          <w:p w14:paraId="78944635"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2023</w:t>
            </w:r>
          </w:p>
        </w:tc>
        <w:tc>
          <w:tcPr>
            <w:tcW w:w="706" w:type="dxa"/>
            <w:tcBorders>
              <w:top w:val="single" w:sz="8" w:space="0" w:color="auto"/>
              <w:left w:val="nil"/>
              <w:bottom w:val="single" w:sz="4" w:space="0" w:color="auto"/>
              <w:right w:val="nil"/>
            </w:tcBorders>
            <w:shd w:val="clear" w:color="auto" w:fill="auto"/>
            <w:noWrap/>
            <w:vAlign w:val="bottom"/>
            <w:hideMark/>
          </w:tcPr>
          <w:p w14:paraId="6B56672C"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2024</w:t>
            </w:r>
          </w:p>
        </w:tc>
        <w:tc>
          <w:tcPr>
            <w:tcW w:w="706" w:type="dxa"/>
            <w:tcBorders>
              <w:top w:val="single" w:sz="8" w:space="0" w:color="auto"/>
              <w:left w:val="nil"/>
              <w:bottom w:val="single" w:sz="4" w:space="0" w:color="auto"/>
              <w:right w:val="nil"/>
            </w:tcBorders>
            <w:shd w:val="clear" w:color="auto" w:fill="auto"/>
            <w:noWrap/>
            <w:vAlign w:val="bottom"/>
            <w:hideMark/>
          </w:tcPr>
          <w:p w14:paraId="6CC0F001"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2025</w:t>
            </w:r>
          </w:p>
        </w:tc>
        <w:tc>
          <w:tcPr>
            <w:tcW w:w="706" w:type="dxa"/>
            <w:tcBorders>
              <w:top w:val="single" w:sz="8" w:space="0" w:color="auto"/>
              <w:left w:val="nil"/>
              <w:bottom w:val="single" w:sz="4" w:space="0" w:color="auto"/>
              <w:right w:val="single" w:sz="8" w:space="0" w:color="auto"/>
            </w:tcBorders>
            <w:shd w:val="clear" w:color="auto" w:fill="auto"/>
            <w:noWrap/>
            <w:vAlign w:val="bottom"/>
            <w:hideMark/>
          </w:tcPr>
          <w:p w14:paraId="40C43B4B"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2026</w:t>
            </w:r>
          </w:p>
        </w:tc>
      </w:tr>
      <w:tr w:rsidR="00EB2C2F" w:rsidRPr="00BE336C" w14:paraId="37E967C3"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42F8E164"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Growth %</w:t>
            </w:r>
          </w:p>
        </w:tc>
        <w:tc>
          <w:tcPr>
            <w:tcW w:w="706" w:type="dxa"/>
            <w:tcBorders>
              <w:top w:val="nil"/>
              <w:left w:val="nil"/>
              <w:bottom w:val="nil"/>
              <w:right w:val="nil"/>
            </w:tcBorders>
            <w:shd w:val="clear" w:color="auto" w:fill="auto"/>
            <w:noWrap/>
            <w:vAlign w:val="bottom"/>
            <w:hideMark/>
          </w:tcPr>
          <w:p w14:paraId="60EB9484" w14:textId="77777777" w:rsidR="00EB2C2F" w:rsidRPr="00BE336C" w:rsidRDefault="00EB2C2F" w:rsidP="00D46B0B">
            <w:pPr>
              <w:rPr>
                <w:rFonts w:ascii="Arial Narrow" w:eastAsia="Times New Roman" w:hAnsi="Arial Narrow" w:cs="Times New Roman"/>
                <w:color w:val="000000"/>
                <w:sz w:val="20"/>
                <w:szCs w:val="20"/>
              </w:rPr>
            </w:pPr>
          </w:p>
        </w:tc>
        <w:tc>
          <w:tcPr>
            <w:tcW w:w="706" w:type="dxa"/>
            <w:tcBorders>
              <w:top w:val="nil"/>
              <w:left w:val="nil"/>
              <w:bottom w:val="nil"/>
              <w:right w:val="nil"/>
            </w:tcBorders>
            <w:shd w:val="clear" w:color="auto" w:fill="auto"/>
            <w:noWrap/>
            <w:vAlign w:val="bottom"/>
            <w:hideMark/>
          </w:tcPr>
          <w:p w14:paraId="48AD67F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15%</w:t>
            </w:r>
          </w:p>
        </w:tc>
        <w:tc>
          <w:tcPr>
            <w:tcW w:w="706" w:type="dxa"/>
            <w:tcBorders>
              <w:top w:val="nil"/>
              <w:left w:val="nil"/>
              <w:bottom w:val="nil"/>
              <w:right w:val="nil"/>
            </w:tcBorders>
            <w:shd w:val="clear" w:color="auto" w:fill="auto"/>
            <w:noWrap/>
            <w:vAlign w:val="bottom"/>
            <w:hideMark/>
          </w:tcPr>
          <w:p w14:paraId="3F7A4AAB"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15%</w:t>
            </w:r>
          </w:p>
        </w:tc>
        <w:tc>
          <w:tcPr>
            <w:tcW w:w="706" w:type="dxa"/>
            <w:tcBorders>
              <w:top w:val="nil"/>
              <w:left w:val="nil"/>
              <w:bottom w:val="nil"/>
              <w:right w:val="nil"/>
            </w:tcBorders>
            <w:shd w:val="clear" w:color="auto" w:fill="auto"/>
            <w:noWrap/>
            <w:vAlign w:val="bottom"/>
            <w:hideMark/>
          </w:tcPr>
          <w:p w14:paraId="518F571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15%</w:t>
            </w:r>
          </w:p>
        </w:tc>
        <w:tc>
          <w:tcPr>
            <w:tcW w:w="706" w:type="dxa"/>
            <w:tcBorders>
              <w:top w:val="nil"/>
              <w:left w:val="nil"/>
              <w:bottom w:val="nil"/>
              <w:right w:val="nil"/>
            </w:tcBorders>
            <w:shd w:val="clear" w:color="auto" w:fill="auto"/>
            <w:noWrap/>
            <w:vAlign w:val="bottom"/>
            <w:hideMark/>
          </w:tcPr>
          <w:p w14:paraId="030CE67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10%</w:t>
            </w:r>
          </w:p>
        </w:tc>
        <w:tc>
          <w:tcPr>
            <w:tcW w:w="706" w:type="dxa"/>
            <w:tcBorders>
              <w:top w:val="nil"/>
              <w:left w:val="nil"/>
              <w:bottom w:val="nil"/>
              <w:right w:val="nil"/>
            </w:tcBorders>
            <w:shd w:val="clear" w:color="auto" w:fill="auto"/>
            <w:noWrap/>
            <w:vAlign w:val="bottom"/>
            <w:hideMark/>
          </w:tcPr>
          <w:p w14:paraId="20F17C22"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10%</w:t>
            </w:r>
          </w:p>
        </w:tc>
        <w:tc>
          <w:tcPr>
            <w:tcW w:w="706" w:type="dxa"/>
            <w:tcBorders>
              <w:top w:val="nil"/>
              <w:left w:val="nil"/>
              <w:bottom w:val="nil"/>
              <w:right w:val="nil"/>
            </w:tcBorders>
            <w:shd w:val="clear" w:color="auto" w:fill="auto"/>
            <w:noWrap/>
            <w:vAlign w:val="bottom"/>
            <w:hideMark/>
          </w:tcPr>
          <w:p w14:paraId="6B33DA3A"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7%</w:t>
            </w:r>
          </w:p>
        </w:tc>
        <w:tc>
          <w:tcPr>
            <w:tcW w:w="706" w:type="dxa"/>
            <w:tcBorders>
              <w:top w:val="nil"/>
              <w:left w:val="nil"/>
              <w:bottom w:val="nil"/>
              <w:right w:val="nil"/>
            </w:tcBorders>
            <w:shd w:val="clear" w:color="auto" w:fill="auto"/>
            <w:noWrap/>
            <w:vAlign w:val="bottom"/>
            <w:hideMark/>
          </w:tcPr>
          <w:p w14:paraId="3F47C48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7%</w:t>
            </w:r>
          </w:p>
        </w:tc>
        <w:tc>
          <w:tcPr>
            <w:tcW w:w="706" w:type="dxa"/>
            <w:tcBorders>
              <w:top w:val="nil"/>
              <w:left w:val="nil"/>
              <w:bottom w:val="nil"/>
              <w:right w:val="nil"/>
            </w:tcBorders>
            <w:shd w:val="clear" w:color="auto" w:fill="auto"/>
            <w:noWrap/>
            <w:vAlign w:val="bottom"/>
            <w:hideMark/>
          </w:tcPr>
          <w:p w14:paraId="3F4C3B3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7%</w:t>
            </w:r>
          </w:p>
        </w:tc>
        <w:tc>
          <w:tcPr>
            <w:tcW w:w="706" w:type="dxa"/>
            <w:tcBorders>
              <w:top w:val="nil"/>
              <w:left w:val="nil"/>
              <w:bottom w:val="nil"/>
              <w:right w:val="nil"/>
            </w:tcBorders>
            <w:shd w:val="clear" w:color="auto" w:fill="auto"/>
            <w:noWrap/>
            <w:vAlign w:val="bottom"/>
            <w:hideMark/>
          </w:tcPr>
          <w:p w14:paraId="6A87F58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7%</w:t>
            </w:r>
          </w:p>
        </w:tc>
        <w:tc>
          <w:tcPr>
            <w:tcW w:w="706" w:type="dxa"/>
            <w:tcBorders>
              <w:top w:val="nil"/>
              <w:left w:val="nil"/>
              <w:bottom w:val="nil"/>
              <w:right w:val="single" w:sz="8" w:space="0" w:color="auto"/>
            </w:tcBorders>
            <w:shd w:val="clear" w:color="auto" w:fill="auto"/>
            <w:noWrap/>
            <w:vAlign w:val="bottom"/>
            <w:hideMark/>
          </w:tcPr>
          <w:p w14:paraId="7CE352B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5%</w:t>
            </w:r>
          </w:p>
        </w:tc>
      </w:tr>
      <w:tr w:rsidR="00EB2C2F" w:rsidRPr="00BE336C" w14:paraId="693D2281"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103E74B1" w14:textId="77777777" w:rsidR="00EB2C2F" w:rsidRPr="00BE336C" w:rsidRDefault="00EB2C2F" w:rsidP="00D46B0B">
            <w:pPr>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Revenue</w:t>
            </w:r>
          </w:p>
        </w:tc>
        <w:tc>
          <w:tcPr>
            <w:tcW w:w="706" w:type="dxa"/>
            <w:tcBorders>
              <w:top w:val="nil"/>
              <w:left w:val="nil"/>
              <w:bottom w:val="nil"/>
              <w:right w:val="nil"/>
            </w:tcBorders>
            <w:shd w:val="clear" w:color="auto" w:fill="auto"/>
            <w:noWrap/>
            <w:vAlign w:val="bottom"/>
            <w:hideMark/>
          </w:tcPr>
          <w:p w14:paraId="470F5D67"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605 </w:t>
            </w:r>
          </w:p>
        </w:tc>
        <w:tc>
          <w:tcPr>
            <w:tcW w:w="706" w:type="dxa"/>
            <w:tcBorders>
              <w:top w:val="nil"/>
              <w:left w:val="nil"/>
              <w:bottom w:val="nil"/>
              <w:right w:val="nil"/>
            </w:tcBorders>
            <w:shd w:val="clear" w:color="auto" w:fill="auto"/>
            <w:noWrap/>
            <w:vAlign w:val="bottom"/>
            <w:hideMark/>
          </w:tcPr>
          <w:p w14:paraId="337F0D9D"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695 </w:t>
            </w:r>
          </w:p>
        </w:tc>
        <w:tc>
          <w:tcPr>
            <w:tcW w:w="706" w:type="dxa"/>
            <w:tcBorders>
              <w:top w:val="nil"/>
              <w:left w:val="nil"/>
              <w:bottom w:val="nil"/>
              <w:right w:val="nil"/>
            </w:tcBorders>
            <w:shd w:val="clear" w:color="auto" w:fill="auto"/>
            <w:noWrap/>
            <w:vAlign w:val="bottom"/>
            <w:hideMark/>
          </w:tcPr>
          <w:p w14:paraId="2C3A07AB"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799 </w:t>
            </w:r>
          </w:p>
        </w:tc>
        <w:tc>
          <w:tcPr>
            <w:tcW w:w="706" w:type="dxa"/>
            <w:tcBorders>
              <w:top w:val="nil"/>
              <w:left w:val="nil"/>
              <w:bottom w:val="nil"/>
              <w:right w:val="nil"/>
            </w:tcBorders>
            <w:shd w:val="clear" w:color="auto" w:fill="auto"/>
            <w:noWrap/>
            <w:vAlign w:val="bottom"/>
            <w:hideMark/>
          </w:tcPr>
          <w:p w14:paraId="4944F779"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919 </w:t>
            </w:r>
          </w:p>
        </w:tc>
        <w:tc>
          <w:tcPr>
            <w:tcW w:w="706" w:type="dxa"/>
            <w:tcBorders>
              <w:top w:val="nil"/>
              <w:left w:val="nil"/>
              <w:bottom w:val="nil"/>
              <w:right w:val="nil"/>
            </w:tcBorders>
            <w:shd w:val="clear" w:color="auto" w:fill="auto"/>
            <w:noWrap/>
            <w:vAlign w:val="bottom"/>
            <w:hideMark/>
          </w:tcPr>
          <w:p w14:paraId="75D6BA51"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1,011 </w:t>
            </w:r>
          </w:p>
        </w:tc>
        <w:tc>
          <w:tcPr>
            <w:tcW w:w="706" w:type="dxa"/>
            <w:tcBorders>
              <w:top w:val="nil"/>
              <w:left w:val="nil"/>
              <w:bottom w:val="nil"/>
              <w:right w:val="nil"/>
            </w:tcBorders>
            <w:shd w:val="clear" w:color="auto" w:fill="auto"/>
            <w:noWrap/>
            <w:vAlign w:val="bottom"/>
            <w:hideMark/>
          </w:tcPr>
          <w:p w14:paraId="49B69BB4"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1,112 </w:t>
            </w:r>
          </w:p>
        </w:tc>
        <w:tc>
          <w:tcPr>
            <w:tcW w:w="706" w:type="dxa"/>
            <w:tcBorders>
              <w:top w:val="nil"/>
              <w:left w:val="nil"/>
              <w:bottom w:val="nil"/>
              <w:right w:val="nil"/>
            </w:tcBorders>
            <w:shd w:val="clear" w:color="auto" w:fill="auto"/>
            <w:noWrap/>
            <w:vAlign w:val="bottom"/>
            <w:hideMark/>
          </w:tcPr>
          <w:p w14:paraId="7D801FFA"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1,190 </w:t>
            </w:r>
          </w:p>
        </w:tc>
        <w:tc>
          <w:tcPr>
            <w:tcW w:w="706" w:type="dxa"/>
            <w:tcBorders>
              <w:top w:val="nil"/>
              <w:left w:val="nil"/>
              <w:bottom w:val="nil"/>
              <w:right w:val="nil"/>
            </w:tcBorders>
            <w:shd w:val="clear" w:color="auto" w:fill="auto"/>
            <w:noWrap/>
            <w:vAlign w:val="bottom"/>
            <w:hideMark/>
          </w:tcPr>
          <w:p w14:paraId="3757C6FC"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1,274 </w:t>
            </w:r>
          </w:p>
        </w:tc>
        <w:tc>
          <w:tcPr>
            <w:tcW w:w="706" w:type="dxa"/>
            <w:tcBorders>
              <w:top w:val="nil"/>
              <w:left w:val="nil"/>
              <w:bottom w:val="nil"/>
              <w:right w:val="nil"/>
            </w:tcBorders>
            <w:shd w:val="clear" w:color="auto" w:fill="auto"/>
            <w:noWrap/>
            <w:vAlign w:val="bottom"/>
            <w:hideMark/>
          </w:tcPr>
          <w:p w14:paraId="3D79937B"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1,363 </w:t>
            </w:r>
          </w:p>
        </w:tc>
        <w:tc>
          <w:tcPr>
            <w:tcW w:w="706" w:type="dxa"/>
            <w:tcBorders>
              <w:top w:val="nil"/>
              <w:left w:val="nil"/>
              <w:bottom w:val="nil"/>
              <w:right w:val="nil"/>
            </w:tcBorders>
            <w:shd w:val="clear" w:color="auto" w:fill="auto"/>
            <w:noWrap/>
            <w:vAlign w:val="bottom"/>
            <w:hideMark/>
          </w:tcPr>
          <w:p w14:paraId="7C1B98AB"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1,458 </w:t>
            </w:r>
          </w:p>
        </w:tc>
        <w:tc>
          <w:tcPr>
            <w:tcW w:w="706" w:type="dxa"/>
            <w:tcBorders>
              <w:top w:val="nil"/>
              <w:left w:val="nil"/>
              <w:bottom w:val="nil"/>
              <w:right w:val="single" w:sz="8" w:space="0" w:color="auto"/>
            </w:tcBorders>
            <w:shd w:val="clear" w:color="auto" w:fill="auto"/>
            <w:noWrap/>
            <w:vAlign w:val="bottom"/>
            <w:hideMark/>
          </w:tcPr>
          <w:p w14:paraId="49BCC0CC"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1,531 </w:t>
            </w:r>
          </w:p>
        </w:tc>
      </w:tr>
      <w:tr w:rsidR="00EB2C2F" w:rsidRPr="00BE336C" w14:paraId="430BC7D2"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6961AB3E"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Cost of Product Revenue</w:t>
            </w:r>
          </w:p>
        </w:tc>
        <w:tc>
          <w:tcPr>
            <w:tcW w:w="706" w:type="dxa"/>
            <w:tcBorders>
              <w:top w:val="nil"/>
              <w:left w:val="nil"/>
              <w:bottom w:val="nil"/>
              <w:right w:val="nil"/>
            </w:tcBorders>
            <w:shd w:val="clear" w:color="auto" w:fill="auto"/>
            <w:noWrap/>
            <w:vAlign w:val="bottom"/>
            <w:hideMark/>
          </w:tcPr>
          <w:p w14:paraId="62F3577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327 </w:t>
            </w:r>
          </w:p>
        </w:tc>
        <w:tc>
          <w:tcPr>
            <w:tcW w:w="706" w:type="dxa"/>
            <w:tcBorders>
              <w:top w:val="nil"/>
              <w:left w:val="nil"/>
              <w:bottom w:val="nil"/>
              <w:right w:val="nil"/>
            </w:tcBorders>
            <w:shd w:val="clear" w:color="auto" w:fill="auto"/>
            <w:noWrap/>
            <w:vAlign w:val="bottom"/>
            <w:hideMark/>
          </w:tcPr>
          <w:p w14:paraId="2C6E75C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344 </w:t>
            </w:r>
          </w:p>
        </w:tc>
        <w:tc>
          <w:tcPr>
            <w:tcW w:w="706" w:type="dxa"/>
            <w:tcBorders>
              <w:top w:val="nil"/>
              <w:left w:val="nil"/>
              <w:bottom w:val="nil"/>
              <w:right w:val="nil"/>
            </w:tcBorders>
            <w:shd w:val="clear" w:color="auto" w:fill="auto"/>
            <w:noWrap/>
            <w:vAlign w:val="bottom"/>
            <w:hideMark/>
          </w:tcPr>
          <w:p w14:paraId="24A9F49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392 </w:t>
            </w:r>
          </w:p>
        </w:tc>
        <w:tc>
          <w:tcPr>
            <w:tcW w:w="706" w:type="dxa"/>
            <w:tcBorders>
              <w:top w:val="nil"/>
              <w:left w:val="nil"/>
              <w:bottom w:val="nil"/>
              <w:right w:val="nil"/>
            </w:tcBorders>
            <w:shd w:val="clear" w:color="auto" w:fill="auto"/>
            <w:noWrap/>
            <w:vAlign w:val="bottom"/>
            <w:hideMark/>
          </w:tcPr>
          <w:p w14:paraId="27192AC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451 </w:t>
            </w:r>
          </w:p>
        </w:tc>
        <w:tc>
          <w:tcPr>
            <w:tcW w:w="706" w:type="dxa"/>
            <w:tcBorders>
              <w:top w:val="nil"/>
              <w:left w:val="nil"/>
              <w:bottom w:val="nil"/>
              <w:right w:val="nil"/>
            </w:tcBorders>
            <w:shd w:val="clear" w:color="auto" w:fill="auto"/>
            <w:noWrap/>
            <w:vAlign w:val="bottom"/>
            <w:hideMark/>
          </w:tcPr>
          <w:p w14:paraId="0B8A2F8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500 </w:t>
            </w:r>
          </w:p>
        </w:tc>
        <w:tc>
          <w:tcPr>
            <w:tcW w:w="706" w:type="dxa"/>
            <w:tcBorders>
              <w:top w:val="nil"/>
              <w:left w:val="nil"/>
              <w:bottom w:val="nil"/>
              <w:right w:val="nil"/>
            </w:tcBorders>
            <w:shd w:val="clear" w:color="auto" w:fill="auto"/>
            <w:noWrap/>
            <w:vAlign w:val="bottom"/>
            <w:hideMark/>
          </w:tcPr>
          <w:p w14:paraId="4F4DA90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546 </w:t>
            </w:r>
          </w:p>
        </w:tc>
        <w:tc>
          <w:tcPr>
            <w:tcW w:w="706" w:type="dxa"/>
            <w:tcBorders>
              <w:top w:val="nil"/>
              <w:left w:val="nil"/>
              <w:bottom w:val="nil"/>
              <w:right w:val="nil"/>
            </w:tcBorders>
            <w:shd w:val="clear" w:color="auto" w:fill="auto"/>
            <w:noWrap/>
            <w:vAlign w:val="bottom"/>
            <w:hideMark/>
          </w:tcPr>
          <w:p w14:paraId="715A55B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584 </w:t>
            </w:r>
          </w:p>
        </w:tc>
        <w:tc>
          <w:tcPr>
            <w:tcW w:w="706" w:type="dxa"/>
            <w:tcBorders>
              <w:top w:val="nil"/>
              <w:left w:val="nil"/>
              <w:bottom w:val="nil"/>
              <w:right w:val="nil"/>
            </w:tcBorders>
            <w:shd w:val="clear" w:color="auto" w:fill="auto"/>
            <w:noWrap/>
            <w:vAlign w:val="bottom"/>
            <w:hideMark/>
          </w:tcPr>
          <w:p w14:paraId="31976E6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630 </w:t>
            </w:r>
          </w:p>
        </w:tc>
        <w:tc>
          <w:tcPr>
            <w:tcW w:w="706" w:type="dxa"/>
            <w:tcBorders>
              <w:top w:val="nil"/>
              <w:left w:val="nil"/>
              <w:bottom w:val="nil"/>
              <w:right w:val="nil"/>
            </w:tcBorders>
            <w:shd w:val="clear" w:color="auto" w:fill="auto"/>
            <w:noWrap/>
            <w:vAlign w:val="bottom"/>
            <w:hideMark/>
          </w:tcPr>
          <w:p w14:paraId="19742BB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669 </w:t>
            </w:r>
          </w:p>
        </w:tc>
        <w:tc>
          <w:tcPr>
            <w:tcW w:w="706" w:type="dxa"/>
            <w:tcBorders>
              <w:top w:val="nil"/>
              <w:left w:val="nil"/>
              <w:bottom w:val="nil"/>
              <w:right w:val="nil"/>
            </w:tcBorders>
            <w:shd w:val="clear" w:color="auto" w:fill="auto"/>
            <w:noWrap/>
            <w:vAlign w:val="bottom"/>
            <w:hideMark/>
          </w:tcPr>
          <w:p w14:paraId="18BE808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716 </w:t>
            </w:r>
          </w:p>
        </w:tc>
        <w:tc>
          <w:tcPr>
            <w:tcW w:w="706" w:type="dxa"/>
            <w:tcBorders>
              <w:top w:val="nil"/>
              <w:left w:val="nil"/>
              <w:bottom w:val="nil"/>
              <w:right w:val="single" w:sz="8" w:space="0" w:color="auto"/>
            </w:tcBorders>
            <w:shd w:val="clear" w:color="auto" w:fill="auto"/>
            <w:noWrap/>
            <w:vAlign w:val="bottom"/>
            <w:hideMark/>
          </w:tcPr>
          <w:p w14:paraId="5F5460A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758 </w:t>
            </w:r>
          </w:p>
        </w:tc>
      </w:tr>
      <w:tr w:rsidR="00EB2C2F" w:rsidRPr="00BE336C" w14:paraId="41F68B0E"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35FD9A22" w14:textId="77777777" w:rsidR="00EB2C2F" w:rsidRPr="00BE336C" w:rsidRDefault="00EB2C2F" w:rsidP="00D46B0B">
            <w:pPr>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GM</w:t>
            </w:r>
          </w:p>
        </w:tc>
        <w:tc>
          <w:tcPr>
            <w:tcW w:w="706" w:type="dxa"/>
            <w:tcBorders>
              <w:top w:val="nil"/>
              <w:left w:val="nil"/>
              <w:bottom w:val="nil"/>
              <w:right w:val="nil"/>
            </w:tcBorders>
            <w:shd w:val="clear" w:color="auto" w:fill="auto"/>
            <w:noWrap/>
            <w:vAlign w:val="bottom"/>
            <w:hideMark/>
          </w:tcPr>
          <w:p w14:paraId="5D0ED1D5"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278 </w:t>
            </w:r>
          </w:p>
        </w:tc>
        <w:tc>
          <w:tcPr>
            <w:tcW w:w="706" w:type="dxa"/>
            <w:tcBorders>
              <w:top w:val="nil"/>
              <w:left w:val="nil"/>
              <w:bottom w:val="nil"/>
              <w:right w:val="nil"/>
            </w:tcBorders>
            <w:shd w:val="clear" w:color="auto" w:fill="auto"/>
            <w:noWrap/>
            <w:vAlign w:val="bottom"/>
            <w:hideMark/>
          </w:tcPr>
          <w:p w14:paraId="1C94BD29"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351 </w:t>
            </w:r>
          </w:p>
        </w:tc>
        <w:tc>
          <w:tcPr>
            <w:tcW w:w="706" w:type="dxa"/>
            <w:tcBorders>
              <w:top w:val="nil"/>
              <w:left w:val="nil"/>
              <w:bottom w:val="nil"/>
              <w:right w:val="nil"/>
            </w:tcBorders>
            <w:shd w:val="clear" w:color="auto" w:fill="auto"/>
            <w:noWrap/>
            <w:vAlign w:val="bottom"/>
            <w:hideMark/>
          </w:tcPr>
          <w:p w14:paraId="11298D23"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407 </w:t>
            </w:r>
          </w:p>
        </w:tc>
        <w:tc>
          <w:tcPr>
            <w:tcW w:w="706" w:type="dxa"/>
            <w:tcBorders>
              <w:top w:val="nil"/>
              <w:left w:val="nil"/>
              <w:bottom w:val="nil"/>
              <w:right w:val="nil"/>
            </w:tcBorders>
            <w:shd w:val="clear" w:color="auto" w:fill="auto"/>
            <w:noWrap/>
            <w:vAlign w:val="bottom"/>
            <w:hideMark/>
          </w:tcPr>
          <w:p w14:paraId="021836E2"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468 </w:t>
            </w:r>
          </w:p>
        </w:tc>
        <w:tc>
          <w:tcPr>
            <w:tcW w:w="706" w:type="dxa"/>
            <w:tcBorders>
              <w:top w:val="nil"/>
              <w:left w:val="nil"/>
              <w:bottom w:val="nil"/>
              <w:right w:val="nil"/>
            </w:tcBorders>
            <w:shd w:val="clear" w:color="auto" w:fill="auto"/>
            <w:noWrap/>
            <w:vAlign w:val="bottom"/>
            <w:hideMark/>
          </w:tcPr>
          <w:p w14:paraId="75FE344B"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511 </w:t>
            </w:r>
          </w:p>
        </w:tc>
        <w:tc>
          <w:tcPr>
            <w:tcW w:w="706" w:type="dxa"/>
            <w:tcBorders>
              <w:top w:val="nil"/>
              <w:left w:val="nil"/>
              <w:bottom w:val="nil"/>
              <w:right w:val="nil"/>
            </w:tcBorders>
            <w:shd w:val="clear" w:color="auto" w:fill="auto"/>
            <w:noWrap/>
            <w:vAlign w:val="bottom"/>
            <w:hideMark/>
          </w:tcPr>
          <w:p w14:paraId="34292A4B"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567 </w:t>
            </w:r>
          </w:p>
        </w:tc>
        <w:tc>
          <w:tcPr>
            <w:tcW w:w="706" w:type="dxa"/>
            <w:tcBorders>
              <w:top w:val="nil"/>
              <w:left w:val="nil"/>
              <w:bottom w:val="nil"/>
              <w:right w:val="nil"/>
            </w:tcBorders>
            <w:shd w:val="clear" w:color="auto" w:fill="auto"/>
            <w:noWrap/>
            <w:vAlign w:val="bottom"/>
            <w:hideMark/>
          </w:tcPr>
          <w:p w14:paraId="2A485232"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606 </w:t>
            </w:r>
          </w:p>
        </w:tc>
        <w:tc>
          <w:tcPr>
            <w:tcW w:w="706" w:type="dxa"/>
            <w:tcBorders>
              <w:top w:val="nil"/>
              <w:left w:val="nil"/>
              <w:bottom w:val="nil"/>
              <w:right w:val="nil"/>
            </w:tcBorders>
            <w:shd w:val="clear" w:color="auto" w:fill="auto"/>
            <w:noWrap/>
            <w:vAlign w:val="bottom"/>
            <w:hideMark/>
          </w:tcPr>
          <w:p w14:paraId="3385FE90"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643 </w:t>
            </w:r>
          </w:p>
        </w:tc>
        <w:tc>
          <w:tcPr>
            <w:tcW w:w="706" w:type="dxa"/>
            <w:tcBorders>
              <w:top w:val="nil"/>
              <w:left w:val="nil"/>
              <w:bottom w:val="nil"/>
              <w:right w:val="nil"/>
            </w:tcBorders>
            <w:shd w:val="clear" w:color="auto" w:fill="auto"/>
            <w:noWrap/>
            <w:vAlign w:val="bottom"/>
            <w:hideMark/>
          </w:tcPr>
          <w:p w14:paraId="3683AF35"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694 </w:t>
            </w:r>
          </w:p>
        </w:tc>
        <w:tc>
          <w:tcPr>
            <w:tcW w:w="706" w:type="dxa"/>
            <w:tcBorders>
              <w:top w:val="nil"/>
              <w:left w:val="nil"/>
              <w:bottom w:val="nil"/>
              <w:right w:val="nil"/>
            </w:tcBorders>
            <w:shd w:val="clear" w:color="auto" w:fill="auto"/>
            <w:noWrap/>
            <w:vAlign w:val="bottom"/>
            <w:hideMark/>
          </w:tcPr>
          <w:p w14:paraId="74E5565F"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743 </w:t>
            </w:r>
          </w:p>
        </w:tc>
        <w:tc>
          <w:tcPr>
            <w:tcW w:w="706" w:type="dxa"/>
            <w:tcBorders>
              <w:top w:val="nil"/>
              <w:left w:val="nil"/>
              <w:bottom w:val="nil"/>
              <w:right w:val="single" w:sz="8" w:space="0" w:color="auto"/>
            </w:tcBorders>
            <w:shd w:val="clear" w:color="auto" w:fill="auto"/>
            <w:noWrap/>
            <w:vAlign w:val="bottom"/>
            <w:hideMark/>
          </w:tcPr>
          <w:p w14:paraId="1D2F7DB7"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773 </w:t>
            </w:r>
          </w:p>
        </w:tc>
      </w:tr>
      <w:tr w:rsidR="00EB2C2F" w:rsidRPr="00BE336C" w14:paraId="36EC78E5"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2A416D0E"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Home Robots Margin</w:t>
            </w:r>
          </w:p>
        </w:tc>
        <w:tc>
          <w:tcPr>
            <w:tcW w:w="706" w:type="dxa"/>
            <w:tcBorders>
              <w:top w:val="nil"/>
              <w:left w:val="nil"/>
              <w:bottom w:val="nil"/>
              <w:right w:val="nil"/>
            </w:tcBorders>
            <w:shd w:val="clear" w:color="auto" w:fill="auto"/>
            <w:noWrap/>
            <w:vAlign w:val="bottom"/>
            <w:hideMark/>
          </w:tcPr>
          <w:p w14:paraId="2B018B2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nil"/>
            </w:tcBorders>
            <w:shd w:val="clear" w:color="auto" w:fill="auto"/>
            <w:noWrap/>
            <w:vAlign w:val="bottom"/>
            <w:hideMark/>
          </w:tcPr>
          <w:p w14:paraId="7545160F"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nil"/>
            </w:tcBorders>
            <w:shd w:val="clear" w:color="auto" w:fill="auto"/>
            <w:noWrap/>
            <w:vAlign w:val="bottom"/>
            <w:hideMark/>
          </w:tcPr>
          <w:p w14:paraId="766C400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nil"/>
            </w:tcBorders>
            <w:shd w:val="clear" w:color="auto" w:fill="auto"/>
            <w:noWrap/>
            <w:vAlign w:val="bottom"/>
            <w:hideMark/>
          </w:tcPr>
          <w:p w14:paraId="31E1FD4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nil"/>
            </w:tcBorders>
            <w:shd w:val="clear" w:color="auto" w:fill="auto"/>
            <w:noWrap/>
            <w:vAlign w:val="bottom"/>
            <w:hideMark/>
          </w:tcPr>
          <w:p w14:paraId="45BE5C7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nil"/>
            </w:tcBorders>
            <w:shd w:val="clear" w:color="auto" w:fill="auto"/>
            <w:noWrap/>
            <w:vAlign w:val="bottom"/>
            <w:hideMark/>
          </w:tcPr>
          <w:p w14:paraId="32ED381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nil"/>
            </w:tcBorders>
            <w:shd w:val="clear" w:color="auto" w:fill="auto"/>
            <w:noWrap/>
            <w:vAlign w:val="bottom"/>
            <w:hideMark/>
          </w:tcPr>
          <w:p w14:paraId="518E7AF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nil"/>
            </w:tcBorders>
            <w:shd w:val="clear" w:color="auto" w:fill="auto"/>
            <w:noWrap/>
            <w:vAlign w:val="bottom"/>
            <w:hideMark/>
          </w:tcPr>
          <w:p w14:paraId="620F313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nil"/>
            </w:tcBorders>
            <w:shd w:val="clear" w:color="auto" w:fill="auto"/>
            <w:noWrap/>
            <w:vAlign w:val="bottom"/>
            <w:hideMark/>
          </w:tcPr>
          <w:p w14:paraId="7BDEDCC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nil"/>
            </w:tcBorders>
            <w:shd w:val="clear" w:color="auto" w:fill="auto"/>
            <w:noWrap/>
            <w:vAlign w:val="bottom"/>
            <w:hideMark/>
          </w:tcPr>
          <w:p w14:paraId="2FC865B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c>
          <w:tcPr>
            <w:tcW w:w="706" w:type="dxa"/>
            <w:tcBorders>
              <w:top w:val="nil"/>
              <w:left w:val="nil"/>
              <w:bottom w:val="nil"/>
              <w:right w:val="single" w:sz="8" w:space="0" w:color="auto"/>
            </w:tcBorders>
            <w:shd w:val="clear" w:color="auto" w:fill="auto"/>
            <w:noWrap/>
            <w:vAlign w:val="bottom"/>
            <w:hideMark/>
          </w:tcPr>
          <w:p w14:paraId="35F29936"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49%</w:t>
            </w:r>
          </w:p>
        </w:tc>
      </w:tr>
      <w:tr w:rsidR="00EB2C2F" w:rsidRPr="00BE336C" w14:paraId="0298CF50"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28E6BF96"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R&amp;D</w:t>
            </w:r>
          </w:p>
        </w:tc>
        <w:tc>
          <w:tcPr>
            <w:tcW w:w="706" w:type="dxa"/>
            <w:tcBorders>
              <w:top w:val="nil"/>
              <w:left w:val="nil"/>
              <w:bottom w:val="nil"/>
              <w:right w:val="nil"/>
            </w:tcBorders>
            <w:shd w:val="clear" w:color="auto" w:fill="auto"/>
            <w:noWrap/>
            <w:vAlign w:val="bottom"/>
            <w:hideMark/>
          </w:tcPr>
          <w:p w14:paraId="3750A18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80 </w:t>
            </w:r>
          </w:p>
        </w:tc>
        <w:tc>
          <w:tcPr>
            <w:tcW w:w="706" w:type="dxa"/>
            <w:tcBorders>
              <w:top w:val="nil"/>
              <w:left w:val="nil"/>
              <w:bottom w:val="nil"/>
              <w:right w:val="nil"/>
            </w:tcBorders>
            <w:shd w:val="clear" w:color="auto" w:fill="auto"/>
            <w:noWrap/>
            <w:vAlign w:val="bottom"/>
            <w:hideMark/>
          </w:tcPr>
          <w:p w14:paraId="2B518F3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92 </w:t>
            </w:r>
          </w:p>
        </w:tc>
        <w:tc>
          <w:tcPr>
            <w:tcW w:w="706" w:type="dxa"/>
            <w:tcBorders>
              <w:top w:val="nil"/>
              <w:left w:val="nil"/>
              <w:bottom w:val="nil"/>
              <w:right w:val="nil"/>
            </w:tcBorders>
            <w:shd w:val="clear" w:color="auto" w:fill="auto"/>
            <w:noWrap/>
            <w:vAlign w:val="bottom"/>
            <w:hideMark/>
          </w:tcPr>
          <w:p w14:paraId="72EEE16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106 </w:t>
            </w:r>
          </w:p>
        </w:tc>
        <w:tc>
          <w:tcPr>
            <w:tcW w:w="706" w:type="dxa"/>
            <w:tcBorders>
              <w:top w:val="nil"/>
              <w:left w:val="nil"/>
              <w:bottom w:val="nil"/>
              <w:right w:val="nil"/>
            </w:tcBorders>
            <w:shd w:val="clear" w:color="auto" w:fill="auto"/>
            <w:noWrap/>
            <w:vAlign w:val="bottom"/>
            <w:hideMark/>
          </w:tcPr>
          <w:p w14:paraId="514B0D4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122 </w:t>
            </w:r>
          </w:p>
        </w:tc>
        <w:tc>
          <w:tcPr>
            <w:tcW w:w="706" w:type="dxa"/>
            <w:tcBorders>
              <w:top w:val="nil"/>
              <w:left w:val="nil"/>
              <w:bottom w:val="nil"/>
              <w:right w:val="nil"/>
            </w:tcBorders>
            <w:shd w:val="clear" w:color="auto" w:fill="auto"/>
            <w:noWrap/>
            <w:vAlign w:val="bottom"/>
            <w:hideMark/>
          </w:tcPr>
          <w:p w14:paraId="47485DCA"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124 </w:t>
            </w:r>
          </w:p>
        </w:tc>
        <w:tc>
          <w:tcPr>
            <w:tcW w:w="706" w:type="dxa"/>
            <w:tcBorders>
              <w:top w:val="nil"/>
              <w:left w:val="nil"/>
              <w:bottom w:val="nil"/>
              <w:right w:val="nil"/>
            </w:tcBorders>
            <w:shd w:val="clear" w:color="auto" w:fill="auto"/>
            <w:noWrap/>
            <w:vAlign w:val="bottom"/>
            <w:hideMark/>
          </w:tcPr>
          <w:p w14:paraId="3E42ECCB"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126 </w:t>
            </w:r>
          </w:p>
        </w:tc>
        <w:tc>
          <w:tcPr>
            <w:tcW w:w="706" w:type="dxa"/>
            <w:tcBorders>
              <w:top w:val="nil"/>
              <w:left w:val="nil"/>
              <w:bottom w:val="nil"/>
              <w:right w:val="nil"/>
            </w:tcBorders>
            <w:shd w:val="clear" w:color="auto" w:fill="auto"/>
            <w:noWrap/>
            <w:vAlign w:val="bottom"/>
            <w:hideMark/>
          </w:tcPr>
          <w:p w14:paraId="2882FC7E"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135 </w:t>
            </w:r>
          </w:p>
        </w:tc>
        <w:tc>
          <w:tcPr>
            <w:tcW w:w="706" w:type="dxa"/>
            <w:tcBorders>
              <w:top w:val="nil"/>
              <w:left w:val="nil"/>
              <w:bottom w:val="nil"/>
              <w:right w:val="nil"/>
            </w:tcBorders>
            <w:shd w:val="clear" w:color="auto" w:fill="auto"/>
            <w:noWrap/>
            <w:vAlign w:val="bottom"/>
            <w:hideMark/>
          </w:tcPr>
          <w:p w14:paraId="441D31F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144 </w:t>
            </w:r>
          </w:p>
        </w:tc>
        <w:tc>
          <w:tcPr>
            <w:tcW w:w="706" w:type="dxa"/>
            <w:tcBorders>
              <w:top w:val="nil"/>
              <w:left w:val="nil"/>
              <w:bottom w:val="nil"/>
              <w:right w:val="nil"/>
            </w:tcBorders>
            <w:shd w:val="clear" w:color="auto" w:fill="auto"/>
            <w:noWrap/>
            <w:vAlign w:val="bottom"/>
            <w:hideMark/>
          </w:tcPr>
          <w:p w14:paraId="2F12691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154 </w:t>
            </w:r>
          </w:p>
        </w:tc>
        <w:tc>
          <w:tcPr>
            <w:tcW w:w="706" w:type="dxa"/>
            <w:tcBorders>
              <w:top w:val="nil"/>
              <w:left w:val="nil"/>
              <w:bottom w:val="nil"/>
              <w:right w:val="nil"/>
            </w:tcBorders>
            <w:shd w:val="clear" w:color="auto" w:fill="auto"/>
            <w:noWrap/>
            <w:vAlign w:val="bottom"/>
            <w:hideMark/>
          </w:tcPr>
          <w:p w14:paraId="705625B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165 </w:t>
            </w:r>
          </w:p>
        </w:tc>
        <w:tc>
          <w:tcPr>
            <w:tcW w:w="706" w:type="dxa"/>
            <w:tcBorders>
              <w:top w:val="nil"/>
              <w:left w:val="nil"/>
              <w:bottom w:val="nil"/>
              <w:right w:val="single" w:sz="8" w:space="0" w:color="auto"/>
            </w:tcBorders>
            <w:shd w:val="clear" w:color="auto" w:fill="auto"/>
            <w:noWrap/>
            <w:vAlign w:val="bottom"/>
            <w:hideMark/>
          </w:tcPr>
          <w:p w14:paraId="33F2BF1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173 </w:t>
            </w:r>
          </w:p>
        </w:tc>
      </w:tr>
      <w:tr w:rsidR="00EB2C2F" w:rsidRPr="00BE336C" w14:paraId="2887A0EA"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3B55E543"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Selling and Marketing </w:t>
            </w:r>
          </w:p>
        </w:tc>
        <w:tc>
          <w:tcPr>
            <w:tcW w:w="706" w:type="dxa"/>
            <w:tcBorders>
              <w:top w:val="nil"/>
              <w:left w:val="nil"/>
              <w:bottom w:val="nil"/>
              <w:right w:val="nil"/>
            </w:tcBorders>
            <w:shd w:val="clear" w:color="auto" w:fill="auto"/>
            <w:noWrap/>
            <w:vAlign w:val="bottom"/>
            <w:hideMark/>
          </w:tcPr>
          <w:p w14:paraId="694913D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115 </w:t>
            </w:r>
          </w:p>
        </w:tc>
        <w:tc>
          <w:tcPr>
            <w:tcW w:w="706" w:type="dxa"/>
            <w:tcBorders>
              <w:top w:val="nil"/>
              <w:left w:val="nil"/>
              <w:bottom w:val="nil"/>
              <w:right w:val="nil"/>
            </w:tcBorders>
            <w:shd w:val="clear" w:color="auto" w:fill="auto"/>
            <w:noWrap/>
            <w:vAlign w:val="bottom"/>
            <w:hideMark/>
          </w:tcPr>
          <w:p w14:paraId="338AB0B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135 </w:t>
            </w:r>
          </w:p>
        </w:tc>
        <w:tc>
          <w:tcPr>
            <w:tcW w:w="706" w:type="dxa"/>
            <w:tcBorders>
              <w:top w:val="nil"/>
              <w:left w:val="nil"/>
              <w:bottom w:val="nil"/>
              <w:right w:val="nil"/>
            </w:tcBorders>
            <w:shd w:val="clear" w:color="auto" w:fill="auto"/>
            <w:noWrap/>
            <w:vAlign w:val="bottom"/>
            <w:hideMark/>
          </w:tcPr>
          <w:p w14:paraId="6AAA2A4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155 </w:t>
            </w:r>
          </w:p>
        </w:tc>
        <w:tc>
          <w:tcPr>
            <w:tcW w:w="706" w:type="dxa"/>
            <w:tcBorders>
              <w:top w:val="nil"/>
              <w:left w:val="nil"/>
              <w:bottom w:val="nil"/>
              <w:right w:val="nil"/>
            </w:tcBorders>
            <w:shd w:val="clear" w:color="auto" w:fill="auto"/>
            <w:noWrap/>
            <w:vAlign w:val="bottom"/>
            <w:hideMark/>
          </w:tcPr>
          <w:p w14:paraId="1D23EE49"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179 </w:t>
            </w:r>
          </w:p>
        </w:tc>
        <w:tc>
          <w:tcPr>
            <w:tcW w:w="706" w:type="dxa"/>
            <w:tcBorders>
              <w:top w:val="nil"/>
              <w:left w:val="nil"/>
              <w:bottom w:val="nil"/>
              <w:right w:val="nil"/>
            </w:tcBorders>
            <w:shd w:val="clear" w:color="auto" w:fill="auto"/>
            <w:noWrap/>
            <w:vAlign w:val="bottom"/>
            <w:hideMark/>
          </w:tcPr>
          <w:p w14:paraId="067924D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176 </w:t>
            </w:r>
          </w:p>
        </w:tc>
        <w:tc>
          <w:tcPr>
            <w:tcW w:w="706" w:type="dxa"/>
            <w:tcBorders>
              <w:top w:val="nil"/>
              <w:left w:val="nil"/>
              <w:bottom w:val="nil"/>
              <w:right w:val="nil"/>
            </w:tcBorders>
            <w:shd w:val="clear" w:color="auto" w:fill="auto"/>
            <w:noWrap/>
            <w:vAlign w:val="bottom"/>
            <w:hideMark/>
          </w:tcPr>
          <w:p w14:paraId="7087EA8E"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194 </w:t>
            </w:r>
          </w:p>
        </w:tc>
        <w:tc>
          <w:tcPr>
            <w:tcW w:w="706" w:type="dxa"/>
            <w:tcBorders>
              <w:top w:val="nil"/>
              <w:left w:val="nil"/>
              <w:bottom w:val="nil"/>
              <w:right w:val="nil"/>
            </w:tcBorders>
            <w:shd w:val="clear" w:color="auto" w:fill="auto"/>
            <w:noWrap/>
            <w:vAlign w:val="bottom"/>
            <w:hideMark/>
          </w:tcPr>
          <w:p w14:paraId="293E333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208 </w:t>
            </w:r>
          </w:p>
        </w:tc>
        <w:tc>
          <w:tcPr>
            <w:tcW w:w="706" w:type="dxa"/>
            <w:tcBorders>
              <w:top w:val="nil"/>
              <w:left w:val="nil"/>
              <w:bottom w:val="nil"/>
              <w:right w:val="nil"/>
            </w:tcBorders>
            <w:shd w:val="clear" w:color="auto" w:fill="auto"/>
            <w:noWrap/>
            <w:vAlign w:val="bottom"/>
            <w:hideMark/>
          </w:tcPr>
          <w:p w14:paraId="5240632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222 </w:t>
            </w:r>
          </w:p>
        </w:tc>
        <w:tc>
          <w:tcPr>
            <w:tcW w:w="706" w:type="dxa"/>
            <w:tcBorders>
              <w:top w:val="nil"/>
              <w:left w:val="nil"/>
              <w:bottom w:val="nil"/>
              <w:right w:val="nil"/>
            </w:tcBorders>
            <w:shd w:val="clear" w:color="auto" w:fill="auto"/>
            <w:noWrap/>
            <w:vAlign w:val="bottom"/>
            <w:hideMark/>
          </w:tcPr>
          <w:p w14:paraId="0B27DD2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238 </w:t>
            </w:r>
          </w:p>
        </w:tc>
        <w:tc>
          <w:tcPr>
            <w:tcW w:w="706" w:type="dxa"/>
            <w:tcBorders>
              <w:top w:val="nil"/>
              <w:left w:val="nil"/>
              <w:bottom w:val="nil"/>
              <w:right w:val="nil"/>
            </w:tcBorders>
            <w:shd w:val="clear" w:color="auto" w:fill="auto"/>
            <w:noWrap/>
            <w:vAlign w:val="bottom"/>
            <w:hideMark/>
          </w:tcPr>
          <w:p w14:paraId="135B034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254 </w:t>
            </w:r>
          </w:p>
        </w:tc>
        <w:tc>
          <w:tcPr>
            <w:tcW w:w="706" w:type="dxa"/>
            <w:tcBorders>
              <w:top w:val="nil"/>
              <w:left w:val="nil"/>
              <w:bottom w:val="nil"/>
              <w:right w:val="single" w:sz="8" w:space="0" w:color="auto"/>
            </w:tcBorders>
            <w:shd w:val="clear" w:color="auto" w:fill="auto"/>
            <w:noWrap/>
            <w:vAlign w:val="bottom"/>
            <w:hideMark/>
          </w:tcPr>
          <w:p w14:paraId="259A38F4"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267 </w:t>
            </w:r>
          </w:p>
        </w:tc>
      </w:tr>
      <w:tr w:rsidR="00EB2C2F" w:rsidRPr="00BE336C" w14:paraId="4CB844CF"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7634F44A"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G&amp;A</w:t>
            </w:r>
          </w:p>
        </w:tc>
        <w:tc>
          <w:tcPr>
            <w:tcW w:w="706" w:type="dxa"/>
            <w:tcBorders>
              <w:top w:val="nil"/>
              <w:left w:val="nil"/>
              <w:bottom w:val="nil"/>
              <w:right w:val="nil"/>
            </w:tcBorders>
            <w:shd w:val="clear" w:color="auto" w:fill="auto"/>
            <w:noWrap/>
            <w:vAlign w:val="bottom"/>
            <w:hideMark/>
          </w:tcPr>
          <w:p w14:paraId="688CBF6E"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67 </w:t>
            </w:r>
          </w:p>
        </w:tc>
        <w:tc>
          <w:tcPr>
            <w:tcW w:w="706" w:type="dxa"/>
            <w:tcBorders>
              <w:top w:val="nil"/>
              <w:left w:val="nil"/>
              <w:bottom w:val="nil"/>
              <w:right w:val="nil"/>
            </w:tcBorders>
            <w:shd w:val="clear" w:color="auto" w:fill="auto"/>
            <w:noWrap/>
            <w:vAlign w:val="bottom"/>
            <w:hideMark/>
          </w:tcPr>
          <w:p w14:paraId="7A98C53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69 </w:t>
            </w:r>
          </w:p>
        </w:tc>
        <w:tc>
          <w:tcPr>
            <w:tcW w:w="706" w:type="dxa"/>
            <w:tcBorders>
              <w:top w:val="nil"/>
              <w:left w:val="nil"/>
              <w:bottom w:val="nil"/>
              <w:right w:val="nil"/>
            </w:tcBorders>
            <w:shd w:val="clear" w:color="auto" w:fill="auto"/>
            <w:noWrap/>
            <w:vAlign w:val="bottom"/>
            <w:hideMark/>
          </w:tcPr>
          <w:p w14:paraId="51D38CA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79 </w:t>
            </w:r>
          </w:p>
        </w:tc>
        <w:tc>
          <w:tcPr>
            <w:tcW w:w="706" w:type="dxa"/>
            <w:tcBorders>
              <w:top w:val="nil"/>
              <w:left w:val="nil"/>
              <w:bottom w:val="nil"/>
              <w:right w:val="nil"/>
            </w:tcBorders>
            <w:shd w:val="clear" w:color="auto" w:fill="auto"/>
            <w:noWrap/>
            <w:vAlign w:val="bottom"/>
            <w:hideMark/>
          </w:tcPr>
          <w:p w14:paraId="3BC8A8AE"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91 </w:t>
            </w:r>
          </w:p>
        </w:tc>
        <w:tc>
          <w:tcPr>
            <w:tcW w:w="706" w:type="dxa"/>
            <w:tcBorders>
              <w:top w:val="nil"/>
              <w:left w:val="nil"/>
              <w:bottom w:val="nil"/>
              <w:right w:val="nil"/>
            </w:tcBorders>
            <w:shd w:val="clear" w:color="auto" w:fill="auto"/>
            <w:noWrap/>
            <w:vAlign w:val="bottom"/>
            <w:hideMark/>
          </w:tcPr>
          <w:p w14:paraId="1BFC0144"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95 </w:t>
            </w:r>
          </w:p>
        </w:tc>
        <w:tc>
          <w:tcPr>
            <w:tcW w:w="706" w:type="dxa"/>
            <w:tcBorders>
              <w:top w:val="nil"/>
              <w:left w:val="nil"/>
              <w:bottom w:val="nil"/>
              <w:right w:val="nil"/>
            </w:tcBorders>
            <w:shd w:val="clear" w:color="auto" w:fill="auto"/>
            <w:noWrap/>
            <w:vAlign w:val="bottom"/>
            <w:hideMark/>
          </w:tcPr>
          <w:p w14:paraId="2DC9505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105 </w:t>
            </w:r>
          </w:p>
        </w:tc>
        <w:tc>
          <w:tcPr>
            <w:tcW w:w="706" w:type="dxa"/>
            <w:tcBorders>
              <w:top w:val="nil"/>
              <w:left w:val="nil"/>
              <w:bottom w:val="nil"/>
              <w:right w:val="nil"/>
            </w:tcBorders>
            <w:shd w:val="clear" w:color="auto" w:fill="auto"/>
            <w:noWrap/>
            <w:vAlign w:val="bottom"/>
            <w:hideMark/>
          </w:tcPr>
          <w:p w14:paraId="1F1AF94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112 </w:t>
            </w:r>
          </w:p>
        </w:tc>
        <w:tc>
          <w:tcPr>
            <w:tcW w:w="706" w:type="dxa"/>
            <w:tcBorders>
              <w:top w:val="nil"/>
              <w:left w:val="nil"/>
              <w:bottom w:val="nil"/>
              <w:right w:val="nil"/>
            </w:tcBorders>
            <w:shd w:val="clear" w:color="auto" w:fill="auto"/>
            <w:noWrap/>
            <w:vAlign w:val="bottom"/>
            <w:hideMark/>
          </w:tcPr>
          <w:p w14:paraId="68D93DE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120 </w:t>
            </w:r>
          </w:p>
        </w:tc>
        <w:tc>
          <w:tcPr>
            <w:tcW w:w="706" w:type="dxa"/>
            <w:tcBorders>
              <w:top w:val="nil"/>
              <w:left w:val="nil"/>
              <w:bottom w:val="nil"/>
              <w:right w:val="nil"/>
            </w:tcBorders>
            <w:shd w:val="clear" w:color="auto" w:fill="auto"/>
            <w:noWrap/>
            <w:vAlign w:val="bottom"/>
            <w:hideMark/>
          </w:tcPr>
          <w:p w14:paraId="7128BA74"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128 </w:t>
            </w:r>
          </w:p>
        </w:tc>
        <w:tc>
          <w:tcPr>
            <w:tcW w:w="706" w:type="dxa"/>
            <w:tcBorders>
              <w:top w:val="nil"/>
              <w:left w:val="nil"/>
              <w:bottom w:val="nil"/>
              <w:right w:val="nil"/>
            </w:tcBorders>
            <w:shd w:val="clear" w:color="auto" w:fill="auto"/>
            <w:noWrap/>
            <w:vAlign w:val="bottom"/>
            <w:hideMark/>
          </w:tcPr>
          <w:p w14:paraId="4285F7CA"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137 </w:t>
            </w:r>
          </w:p>
        </w:tc>
        <w:tc>
          <w:tcPr>
            <w:tcW w:w="706" w:type="dxa"/>
            <w:tcBorders>
              <w:top w:val="nil"/>
              <w:left w:val="nil"/>
              <w:bottom w:val="nil"/>
              <w:right w:val="single" w:sz="8" w:space="0" w:color="auto"/>
            </w:tcBorders>
            <w:shd w:val="clear" w:color="auto" w:fill="auto"/>
            <w:noWrap/>
            <w:vAlign w:val="bottom"/>
            <w:hideMark/>
          </w:tcPr>
          <w:p w14:paraId="287FDFC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144 </w:t>
            </w:r>
          </w:p>
        </w:tc>
      </w:tr>
      <w:tr w:rsidR="00EB2C2F" w:rsidRPr="00BE336C" w14:paraId="6BE271FA"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54349489" w14:textId="77777777" w:rsidR="00EB2C2F" w:rsidRPr="00BE336C" w:rsidRDefault="00EB2C2F" w:rsidP="00D46B0B">
            <w:pPr>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Total Operating Expenses</w:t>
            </w:r>
          </w:p>
        </w:tc>
        <w:tc>
          <w:tcPr>
            <w:tcW w:w="706" w:type="dxa"/>
            <w:tcBorders>
              <w:top w:val="nil"/>
              <w:left w:val="nil"/>
              <w:bottom w:val="nil"/>
              <w:right w:val="nil"/>
            </w:tcBorders>
            <w:shd w:val="clear" w:color="auto" w:fill="auto"/>
            <w:noWrap/>
            <w:vAlign w:val="bottom"/>
            <w:hideMark/>
          </w:tcPr>
          <w:p w14:paraId="003335B9"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262 </w:t>
            </w:r>
          </w:p>
        </w:tc>
        <w:tc>
          <w:tcPr>
            <w:tcW w:w="706" w:type="dxa"/>
            <w:tcBorders>
              <w:top w:val="nil"/>
              <w:left w:val="nil"/>
              <w:bottom w:val="nil"/>
              <w:right w:val="nil"/>
            </w:tcBorders>
            <w:shd w:val="clear" w:color="auto" w:fill="auto"/>
            <w:noWrap/>
            <w:vAlign w:val="bottom"/>
            <w:hideMark/>
          </w:tcPr>
          <w:p w14:paraId="47A0A78A"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296 </w:t>
            </w:r>
          </w:p>
        </w:tc>
        <w:tc>
          <w:tcPr>
            <w:tcW w:w="706" w:type="dxa"/>
            <w:tcBorders>
              <w:top w:val="nil"/>
              <w:left w:val="nil"/>
              <w:bottom w:val="nil"/>
              <w:right w:val="nil"/>
            </w:tcBorders>
            <w:shd w:val="clear" w:color="auto" w:fill="auto"/>
            <w:noWrap/>
            <w:vAlign w:val="bottom"/>
            <w:hideMark/>
          </w:tcPr>
          <w:p w14:paraId="79482ED9"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341 </w:t>
            </w:r>
          </w:p>
        </w:tc>
        <w:tc>
          <w:tcPr>
            <w:tcW w:w="706" w:type="dxa"/>
            <w:tcBorders>
              <w:top w:val="nil"/>
              <w:left w:val="nil"/>
              <w:bottom w:val="nil"/>
              <w:right w:val="nil"/>
            </w:tcBorders>
            <w:shd w:val="clear" w:color="auto" w:fill="auto"/>
            <w:noWrap/>
            <w:vAlign w:val="bottom"/>
            <w:hideMark/>
          </w:tcPr>
          <w:p w14:paraId="613A41A0"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392 </w:t>
            </w:r>
          </w:p>
        </w:tc>
        <w:tc>
          <w:tcPr>
            <w:tcW w:w="706" w:type="dxa"/>
            <w:tcBorders>
              <w:top w:val="nil"/>
              <w:left w:val="nil"/>
              <w:bottom w:val="nil"/>
              <w:right w:val="nil"/>
            </w:tcBorders>
            <w:shd w:val="clear" w:color="auto" w:fill="auto"/>
            <w:noWrap/>
            <w:vAlign w:val="bottom"/>
            <w:hideMark/>
          </w:tcPr>
          <w:p w14:paraId="12F48EA4"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396 </w:t>
            </w:r>
          </w:p>
        </w:tc>
        <w:tc>
          <w:tcPr>
            <w:tcW w:w="706" w:type="dxa"/>
            <w:tcBorders>
              <w:top w:val="nil"/>
              <w:left w:val="nil"/>
              <w:bottom w:val="nil"/>
              <w:right w:val="nil"/>
            </w:tcBorders>
            <w:shd w:val="clear" w:color="auto" w:fill="auto"/>
            <w:noWrap/>
            <w:vAlign w:val="bottom"/>
            <w:hideMark/>
          </w:tcPr>
          <w:p w14:paraId="4B10D230"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424 </w:t>
            </w:r>
          </w:p>
        </w:tc>
        <w:tc>
          <w:tcPr>
            <w:tcW w:w="706" w:type="dxa"/>
            <w:tcBorders>
              <w:top w:val="nil"/>
              <w:left w:val="nil"/>
              <w:bottom w:val="nil"/>
              <w:right w:val="nil"/>
            </w:tcBorders>
            <w:shd w:val="clear" w:color="auto" w:fill="auto"/>
            <w:noWrap/>
            <w:vAlign w:val="bottom"/>
            <w:hideMark/>
          </w:tcPr>
          <w:p w14:paraId="5F5C6682"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454 </w:t>
            </w:r>
          </w:p>
        </w:tc>
        <w:tc>
          <w:tcPr>
            <w:tcW w:w="706" w:type="dxa"/>
            <w:tcBorders>
              <w:top w:val="nil"/>
              <w:left w:val="nil"/>
              <w:bottom w:val="nil"/>
              <w:right w:val="nil"/>
            </w:tcBorders>
            <w:shd w:val="clear" w:color="auto" w:fill="auto"/>
            <w:noWrap/>
            <w:vAlign w:val="bottom"/>
            <w:hideMark/>
          </w:tcPr>
          <w:p w14:paraId="76D578B8"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486 </w:t>
            </w:r>
          </w:p>
        </w:tc>
        <w:tc>
          <w:tcPr>
            <w:tcW w:w="706" w:type="dxa"/>
            <w:tcBorders>
              <w:top w:val="nil"/>
              <w:left w:val="nil"/>
              <w:bottom w:val="nil"/>
              <w:right w:val="nil"/>
            </w:tcBorders>
            <w:shd w:val="clear" w:color="auto" w:fill="auto"/>
            <w:noWrap/>
            <w:vAlign w:val="bottom"/>
            <w:hideMark/>
          </w:tcPr>
          <w:p w14:paraId="76850F78"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520 </w:t>
            </w:r>
          </w:p>
        </w:tc>
        <w:tc>
          <w:tcPr>
            <w:tcW w:w="706" w:type="dxa"/>
            <w:tcBorders>
              <w:top w:val="nil"/>
              <w:left w:val="nil"/>
              <w:bottom w:val="nil"/>
              <w:right w:val="nil"/>
            </w:tcBorders>
            <w:shd w:val="clear" w:color="auto" w:fill="auto"/>
            <w:noWrap/>
            <w:vAlign w:val="bottom"/>
            <w:hideMark/>
          </w:tcPr>
          <w:p w14:paraId="69AF6CB2"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556 </w:t>
            </w:r>
          </w:p>
        </w:tc>
        <w:tc>
          <w:tcPr>
            <w:tcW w:w="706" w:type="dxa"/>
            <w:tcBorders>
              <w:top w:val="nil"/>
              <w:left w:val="nil"/>
              <w:bottom w:val="nil"/>
              <w:right w:val="single" w:sz="8" w:space="0" w:color="auto"/>
            </w:tcBorders>
            <w:shd w:val="clear" w:color="auto" w:fill="auto"/>
            <w:noWrap/>
            <w:vAlign w:val="bottom"/>
            <w:hideMark/>
          </w:tcPr>
          <w:p w14:paraId="09E9DD7B"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584 </w:t>
            </w:r>
          </w:p>
        </w:tc>
      </w:tr>
      <w:tr w:rsidR="00EB2C2F" w:rsidRPr="00BE336C" w14:paraId="077D4CA7"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693B69CC"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Operating Income</w:t>
            </w:r>
          </w:p>
        </w:tc>
        <w:tc>
          <w:tcPr>
            <w:tcW w:w="706" w:type="dxa"/>
            <w:tcBorders>
              <w:top w:val="nil"/>
              <w:left w:val="nil"/>
              <w:bottom w:val="nil"/>
              <w:right w:val="nil"/>
            </w:tcBorders>
            <w:shd w:val="clear" w:color="auto" w:fill="auto"/>
            <w:noWrap/>
            <w:vAlign w:val="bottom"/>
            <w:hideMark/>
          </w:tcPr>
          <w:p w14:paraId="2756993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62 </w:t>
            </w:r>
          </w:p>
        </w:tc>
        <w:tc>
          <w:tcPr>
            <w:tcW w:w="706" w:type="dxa"/>
            <w:tcBorders>
              <w:top w:val="nil"/>
              <w:left w:val="nil"/>
              <w:bottom w:val="nil"/>
              <w:right w:val="nil"/>
            </w:tcBorders>
            <w:shd w:val="clear" w:color="auto" w:fill="auto"/>
            <w:noWrap/>
            <w:vAlign w:val="bottom"/>
            <w:hideMark/>
          </w:tcPr>
          <w:p w14:paraId="403FBDB9"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58 </w:t>
            </w:r>
          </w:p>
        </w:tc>
        <w:tc>
          <w:tcPr>
            <w:tcW w:w="706" w:type="dxa"/>
            <w:tcBorders>
              <w:top w:val="nil"/>
              <w:left w:val="nil"/>
              <w:bottom w:val="nil"/>
              <w:right w:val="nil"/>
            </w:tcBorders>
            <w:shd w:val="clear" w:color="auto" w:fill="auto"/>
            <w:noWrap/>
            <w:vAlign w:val="bottom"/>
            <w:hideMark/>
          </w:tcPr>
          <w:p w14:paraId="685E42A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67 </w:t>
            </w:r>
          </w:p>
        </w:tc>
        <w:tc>
          <w:tcPr>
            <w:tcW w:w="706" w:type="dxa"/>
            <w:tcBorders>
              <w:top w:val="nil"/>
              <w:left w:val="nil"/>
              <w:bottom w:val="nil"/>
              <w:right w:val="nil"/>
            </w:tcBorders>
            <w:shd w:val="clear" w:color="auto" w:fill="auto"/>
            <w:noWrap/>
            <w:vAlign w:val="bottom"/>
            <w:hideMark/>
          </w:tcPr>
          <w:p w14:paraId="032F5EA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77 </w:t>
            </w:r>
          </w:p>
        </w:tc>
        <w:tc>
          <w:tcPr>
            <w:tcW w:w="706" w:type="dxa"/>
            <w:tcBorders>
              <w:top w:val="nil"/>
              <w:left w:val="nil"/>
              <w:bottom w:val="nil"/>
              <w:right w:val="nil"/>
            </w:tcBorders>
            <w:shd w:val="clear" w:color="auto" w:fill="auto"/>
            <w:noWrap/>
            <w:vAlign w:val="bottom"/>
            <w:hideMark/>
          </w:tcPr>
          <w:p w14:paraId="4B4EF4A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120 </w:t>
            </w:r>
          </w:p>
        </w:tc>
        <w:tc>
          <w:tcPr>
            <w:tcW w:w="706" w:type="dxa"/>
            <w:tcBorders>
              <w:top w:val="nil"/>
              <w:left w:val="nil"/>
              <w:bottom w:val="nil"/>
              <w:right w:val="nil"/>
            </w:tcBorders>
            <w:shd w:val="clear" w:color="auto" w:fill="auto"/>
            <w:noWrap/>
            <w:vAlign w:val="bottom"/>
            <w:hideMark/>
          </w:tcPr>
          <w:p w14:paraId="2F0D59AF"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143 </w:t>
            </w:r>
          </w:p>
        </w:tc>
        <w:tc>
          <w:tcPr>
            <w:tcW w:w="706" w:type="dxa"/>
            <w:tcBorders>
              <w:top w:val="nil"/>
              <w:left w:val="nil"/>
              <w:bottom w:val="nil"/>
              <w:right w:val="nil"/>
            </w:tcBorders>
            <w:shd w:val="clear" w:color="auto" w:fill="auto"/>
            <w:noWrap/>
            <w:vAlign w:val="bottom"/>
            <w:hideMark/>
          </w:tcPr>
          <w:p w14:paraId="2E3647F9"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153 </w:t>
            </w:r>
          </w:p>
        </w:tc>
        <w:tc>
          <w:tcPr>
            <w:tcW w:w="706" w:type="dxa"/>
            <w:tcBorders>
              <w:top w:val="nil"/>
              <w:left w:val="nil"/>
              <w:bottom w:val="nil"/>
              <w:right w:val="nil"/>
            </w:tcBorders>
            <w:shd w:val="clear" w:color="auto" w:fill="auto"/>
            <w:noWrap/>
            <w:vAlign w:val="bottom"/>
            <w:hideMark/>
          </w:tcPr>
          <w:p w14:paraId="7373D42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164 </w:t>
            </w:r>
          </w:p>
        </w:tc>
        <w:tc>
          <w:tcPr>
            <w:tcW w:w="706" w:type="dxa"/>
            <w:tcBorders>
              <w:top w:val="nil"/>
              <w:left w:val="nil"/>
              <w:bottom w:val="nil"/>
              <w:right w:val="nil"/>
            </w:tcBorders>
            <w:shd w:val="clear" w:color="auto" w:fill="auto"/>
            <w:noWrap/>
            <w:vAlign w:val="bottom"/>
            <w:hideMark/>
          </w:tcPr>
          <w:p w14:paraId="3D9FAF72"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175 </w:t>
            </w:r>
          </w:p>
        </w:tc>
        <w:tc>
          <w:tcPr>
            <w:tcW w:w="706" w:type="dxa"/>
            <w:tcBorders>
              <w:top w:val="nil"/>
              <w:left w:val="nil"/>
              <w:bottom w:val="nil"/>
              <w:right w:val="nil"/>
            </w:tcBorders>
            <w:shd w:val="clear" w:color="auto" w:fill="auto"/>
            <w:noWrap/>
            <w:vAlign w:val="bottom"/>
            <w:hideMark/>
          </w:tcPr>
          <w:p w14:paraId="321A6DE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187 </w:t>
            </w:r>
          </w:p>
        </w:tc>
        <w:tc>
          <w:tcPr>
            <w:tcW w:w="706" w:type="dxa"/>
            <w:tcBorders>
              <w:top w:val="nil"/>
              <w:left w:val="nil"/>
              <w:bottom w:val="nil"/>
              <w:right w:val="single" w:sz="8" w:space="0" w:color="auto"/>
            </w:tcBorders>
            <w:shd w:val="clear" w:color="auto" w:fill="auto"/>
            <w:noWrap/>
            <w:vAlign w:val="bottom"/>
            <w:hideMark/>
          </w:tcPr>
          <w:p w14:paraId="3AF5EC76"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197 </w:t>
            </w:r>
          </w:p>
        </w:tc>
      </w:tr>
      <w:tr w:rsidR="00EB2C2F" w:rsidRPr="00BE336C" w14:paraId="16618570"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6CF257B7"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Other Income</w:t>
            </w:r>
          </w:p>
        </w:tc>
        <w:tc>
          <w:tcPr>
            <w:tcW w:w="706" w:type="dxa"/>
            <w:tcBorders>
              <w:top w:val="nil"/>
              <w:left w:val="nil"/>
              <w:bottom w:val="nil"/>
              <w:right w:val="nil"/>
            </w:tcBorders>
            <w:shd w:val="clear" w:color="auto" w:fill="auto"/>
            <w:noWrap/>
            <w:vAlign w:val="bottom"/>
            <w:hideMark/>
          </w:tcPr>
          <w:p w14:paraId="281BF866"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 </w:t>
            </w:r>
          </w:p>
        </w:tc>
        <w:tc>
          <w:tcPr>
            <w:tcW w:w="706" w:type="dxa"/>
            <w:tcBorders>
              <w:top w:val="nil"/>
              <w:left w:val="nil"/>
              <w:bottom w:val="nil"/>
              <w:right w:val="nil"/>
            </w:tcBorders>
            <w:shd w:val="clear" w:color="auto" w:fill="auto"/>
            <w:noWrap/>
            <w:vAlign w:val="bottom"/>
            <w:hideMark/>
          </w:tcPr>
          <w:p w14:paraId="541530B4"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 </w:t>
            </w:r>
          </w:p>
        </w:tc>
        <w:tc>
          <w:tcPr>
            <w:tcW w:w="706" w:type="dxa"/>
            <w:tcBorders>
              <w:top w:val="nil"/>
              <w:left w:val="nil"/>
              <w:bottom w:val="nil"/>
              <w:right w:val="nil"/>
            </w:tcBorders>
            <w:shd w:val="clear" w:color="auto" w:fill="auto"/>
            <w:noWrap/>
            <w:vAlign w:val="bottom"/>
            <w:hideMark/>
          </w:tcPr>
          <w:p w14:paraId="4BFA467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 </w:t>
            </w:r>
          </w:p>
        </w:tc>
        <w:tc>
          <w:tcPr>
            <w:tcW w:w="706" w:type="dxa"/>
            <w:tcBorders>
              <w:top w:val="nil"/>
              <w:left w:val="nil"/>
              <w:bottom w:val="nil"/>
              <w:right w:val="nil"/>
            </w:tcBorders>
            <w:shd w:val="clear" w:color="auto" w:fill="auto"/>
            <w:noWrap/>
            <w:vAlign w:val="bottom"/>
            <w:hideMark/>
          </w:tcPr>
          <w:p w14:paraId="5B6D9A8B"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 </w:t>
            </w:r>
          </w:p>
        </w:tc>
        <w:tc>
          <w:tcPr>
            <w:tcW w:w="706" w:type="dxa"/>
            <w:tcBorders>
              <w:top w:val="nil"/>
              <w:left w:val="nil"/>
              <w:bottom w:val="nil"/>
              <w:right w:val="nil"/>
            </w:tcBorders>
            <w:shd w:val="clear" w:color="auto" w:fill="auto"/>
            <w:noWrap/>
            <w:vAlign w:val="bottom"/>
            <w:hideMark/>
          </w:tcPr>
          <w:p w14:paraId="16CEAE8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 </w:t>
            </w:r>
          </w:p>
        </w:tc>
        <w:tc>
          <w:tcPr>
            <w:tcW w:w="706" w:type="dxa"/>
            <w:tcBorders>
              <w:top w:val="nil"/>
              <w:left w:val="nil"/>
              <w:bottom w:val="nil"/>
              <w:right w:val="nil"/>
            </w:tcBorders>
            <w:shd w:val="clear" w:color="auto" w:fill="auto"/>
            <w:noWrap/>
            <w:vAlign w:val="bottom"/>
            <w:hideMark/>
          </w:tcPr>
          <w:p w14:paraId="12091C79"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 </w:t>
            </w:r>
          </w:p>
        </w:tc>
        <w:tc>
          <w:tcPr>
            <w:tcW w:w="706" w:type="dxa"/>
            <w:tcBorders>
              <w:top w:val="nil"/>
              <w:left w:val="nil"/>
              <w:bottom w:val="nil"/>
              <w:right w:val="nil"/>
            </w:tcBorders>
            <w:shd w:val="clear" w:color="auto" w:fill="auto"/>
            <w:noWrap/>
            <w:vAlign w:val="bottom"/>
            <w:hideMark/>
          </w:tcPr>
          <w:p w14:paraId="02961BB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 </w:t>
            </w:r>
          </w:p>
        </w:tc>
        <w:tc>
          <w:tcPr>
            <w:tcW w:w="706" w:type="dxa"/>
            <w:tcBorders>
              <w:top w:val="nil"/>
              <w:left w:val="nil"/>
              <w:bottom w:val="nil"/>
              <w:right w:val="nil"/>
            </w:tcBorders>
            <w:shd w:val="clear" w:color="auto" w:fill="auto"/>
            <w:noWrap/>
            <w:vAlign w:val="bottom"/>
            <w:hideMark/>
          </w:tcPr>
          <w:p w14:paraId="53B2C39A"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 </w:t>
            </w:r>
          </w:p>
        </w:tc>
        <w:tc>
          <w:tcPr>
            <w:tcW w:w="706" w:type="dxa"/>
            <w:tcBorders>
              <w:top w:val="nil"/>
              <w:left w:val="nil"/>
              <w:bottom w:val="nil"/>
              <w:right w:val="nil"/>
            </w:tcBorders>
            <w:shd w:val="clear" w:color="auto" w:fill="auto"/>
            <w:noWrap/>
            <w:vAlign w:val="bottom"/>
            <w:hideMark/>
          </w:tcPr>
          <w:p w14:paraId="0C06CFA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 </w:t>
            </w:r>
          </w:p>
        </w:tc>
        <w:tc>
          <w:tcPr>
            <w:tcW w:w="706" w:type="dxa"/>
            <w:tcBorders>
              <w:top w:val="nil"/>
              <w:left w:val="nil"/>
              <w:bottom w:val="nil"/>
              <w:right w:val="nil"/>
            </w:tcBorders>
            <w:shd w:val="clear" w:color="auto" w:fill="auto"/>
            <w:noWrap/>
            <w:vAlign w:val="bottom"/>
            <w:hideMark/>
          </w:tcPr>
          <w:p w14:paraId="7C5908F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 </w:t>
            </w:r>
          </w:p>
        </w:tc>
        <w:tc>
          <w:tcPr>
            <w:tcW w:w="706" w:type="dxa"/>
            <w:tcBorders>
              <w:top w:val="nil"/>
              <w:left w:val="nil"/>
              <w:bottom w:val="nil"/>
              <w:right w:val="single" w:sz="8" w:space="0" w:color="auto"/>
            </w:tcBorders>
            <w:shd w:val="clear" w:color="auto" w:fill="auto"/>
            <w:noWrap/>
            <w:vAlign w:val="bottom"/>
            <w:hideMark/>
          </w:tcPr>
          <w:p w14:paraId="7EB8E62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 </w:t>
            </w:r>
          </w:p>
        </w:tc>
      </w:tr>
      <w:tr w:rsidR="00EB2C2F" w:rsidRPr="00BE336C" w14:paraId="6B8EAEB1"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3648E07F"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EBT</w:t>
            </w:r>
          </w:p>
        </w:tc>
        <w:tc>
          <w:tcPr>
            <w:tcW w:w="706" w:type="dxa"/>
            <w:tcBorders>
              <w:top w:val="nil"/>
              <w:left w:val="nil"/>
              <w:bottom w:val="nil"/>
              <w:right w:val="nil"/>
            </w:tcBorders>
            <w:shd w:val="clear" w:color="auto" w:fill="auto"/>
            <w:noWrap/>
            <w:vAlign w:val="bottom"/>
            <w:hideMark/>
          </w:tcPr>
          <w:p w14:paraId="24D9349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66 </w:t>
            </w:r>
          </w:p>
        </w:tc>
        <w:tc>
          <w:tcPr>
            <w:tcW w:w="706" w:type="dxa"/>
            <w:tcBorders>
              <w:top w:val="nil"/>
              <w:left w:val="nil"/>
              <w:bottom w:val="nil"/>
              <w:right w:val="nil"/>
            </w:tcBorders>
            <w:shd w:val="clear" w:color="auto" w:fill="auto"/>
            <w:noWrap/>
            <w:vAlign w:val="bottom"/>
            <w:hideMark/>
          </w:tcPr>
          <w:p w14:paraId="3BC25CA4"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63 </w:t>
            </w:r>
          </w:p>
        </w:tc>
        <w:tc>
          <w:tcPr>
            <w:tcW w:w="706" w:type="dxa"/>
            <w:tcBorders>
              <w:top w:val="nil"/>
              <w:left w:val="nil"/>
              <w:bottom w:val="nil"/>
              <w:right w:val="nil"/>
            </w:tcBorders>
            <w:shd w:val="clear" w:color="auto" w:fill="auto"/>
            <w:noWrap/>
            <w:vAlign w:val="bottom"/>
            <w:hideMark/>
          </w:tcPr>
          <w:p w14:paraId="2A68E1B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71 </w:t>
            </w:r>
          </w:p>
        </w:tc>
        <w:tc>
          <w:tcPr>
            <w:tcW w:w="706" w:type="dxa"/>
            <w:tcBorders>
              <w:top w:val="nil"/>
              <w:left w:val="nil"/>
              <w:bottom w:val="nil"/>
              <w:right w:val="nil"/>
            </w:tcBorders>
            <w:shd w:val="clear" w:color="auto" w:fill="auto"/>
            <w:noWrap/>
            <w:vAlign w:val="bottom"/>
            <w:hideMark/>
          </w:tcPr>
          <w:p w14:paraId="14A8C13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81 </w:t>
            </w:r>
          </w:p>
        </w:tc>
        <w:tc>
          <w:tcPr>
            <w:tcW w:w="706" w:type="dxa"/>
            <w:tcBorders>
              <w:top w:val="nil"/>
              <w:left w:val="nil"/>
              <w:bottom w:val="nil"/>
              <w:right w:val="nil"/>
            </w:tcBorders>
            <w:shd w:val="clear" w:color="auto" w:fill="auto"/>
            <w:noWrap/>
            <w:vAlign w:val="bottom"/>
            <w:hideMark/>
          </w:tcPr>
          <w:p w14:paraId="29082AC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124 </w:t>
            </w:r>
          </w:p>
        </w:tc>
        <w:tc>
          <w:tcPr>
            <w:tcW w:w="706" w:type="dxa"/>
            <w:tcBorders>
              <w:top w:val="nil"/>
              <w:left w:val="nil"/>
              <w:bottom w:val="nil"/>
              <w:right w:val="nil"/>
            </w:tcBorders>
            <w:shd w:val="clear" w:color="auto" w:fill="auto"/>
            <w:noWrap/>
            <w:vAlign w:val="bottom"/>
            <w:hideMark/>
          </w:tcPr>
          <w:p w14:paraId="395CD93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147 </w:t>
            </w:r>
          </w:p>
        </w:tc>
        <w:tc>
          <w:tcPr>
            <w:tcW w:w="706" w:type="dxa"/>
            <w:tcBorders>
              <w:top w:val="nil"/>
              <w:left w:val="nil"/>
              <w:bottom w:val="nil"/>
              <w:right w:val="nil"/>
            </w:tcBorders>
            <w:shd w:val="clear" w:color="auto" w:fill="auto"/>
            <w:noWrap/>
            <w:vAlign w:val="bottom"/>
            <w:hideMark/>
          </w:tcPr>
          <w:p w14:paraId="3A053E0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157 </w:t>
            </w:r>
          </w:p>
        </w:tc>
        <w:tc>
          <w:tcPr>
            <w:tcW w:w="706" w:type="dxa"/>
            <w:tcBorders>
              <w:top w:val="nil"/>
              <w:left w:val="nil"/>
              <w:bottom w:val="nil"/>
              <w:right w:val="nil"/>
            </w:tcBorders>
            <w:shd w:val="clear" w:color="auto" w:fill="auto"/>
            <w:noWrap/>
            <w:vAlign w:val="bottom"/>
            <w:hideMark/>
          </w:tcPr>
          <w:p w14:paraId="7628D3A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168 </w:t>
            </w:r>
          </w:p>
        </w:tc>
        <w:tc>
          <w:tcPr>
            <w:tcW w:w="706" w:type="dxa"/>
            <w:tcBorders>
              <w:top w:val="nil"/>
              <w:left w:val="nil"/>
              <w:bottom w:val="nil"/>
              <w:right w:val="nil"/>
            </w:tcBorders>
            <w:shd w:val="clear" w:color="auto" w:fill="auto"/>
            <w:noWrap/>
            <w:vAlign w:val="bottom"/>
            <w:hideMark/>
          </w:tcPr>
          <w:p w14:paraId="174D84D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180 </w:t>
            </w:r>
          </w:p>
        </w:tc>
        <w:tc>
          <w:tcPr>
            <w:tcW w:w="706" w:type="dxa"/>
            <w:tcBorders>
              <w:top w:val="nil"/>
              <w:left w:val="nil"/>
              <w:bottom w:val="nil"/>
              <w:right w:val="nil"/>
            </w:tcBorders>
            <w:shd w:val="clear" w:color="auto" w:fill="auto"/>
            <w:noWrap/>
            <w:vAlign w:val="bottom"/>
            <w:hideMark/>
          </w:tcPr>
          <w:p w14:paraId="13EE02A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192 </w:t>
            </w:r>
          </w:p>
        </w:tc>
        <w:tc>
          <w:tcPr>
            <w:tcW w:w="706" w:type="dxa"/>
            <w:tcBorders>
              <w:top w:val="nil"/>
              <w:left w:val="nil"/>
              <w:bottom w:val="nil"/>
              <w:right w:val="single" w:sz="8" w:space="0" w:color="auto"/>
            </w:tcBorders>
            <w:shd w:val="clear" w:color="auto" w:fill="auto"/>
            <w:noWrap/>
            <w:vAlign w:val="bottom"/>
            <w:hideMark/>
          </w:tcPr>
          <w:p w14:paraId="2CE86C4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201 </w:t>
            </w:r>
          </w:p>
        </w:tc>
      </w:tr>
      <w:tr w:rsidR="00EB2C2F" w:rsidRPr="00BE336C" w14:paraId="591AAE0E"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5BD0A067"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Taxes</w:t>
            </w:r>
          </w:p>
        </w:tc>
        <w:tc>
          <w:tcPr>
            <w:tcW w:w="706" w:type="dxa"/>
            <w:tcBorders>
              <w:top w:val="nil"/>
              <w:left w:val="nil"/>
              <w:bottom w:val="nil"/>
              <w:right w:val="nil"/>
            </w:tcBorders>
            <w:shd w:val="clear" w:color="auto" w:fill="auto"/>
            <w:noWrap/>
            <w:vAlign w:val="bottom"/>
            <w:hideMark/>
          </w:tcPr>
          <w:p w14:paraId="6DA6830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19 </w:t>
            </w:r>
          </w:p>
        </w:tc>
        <w:tc>
          <w:tcPr>
            <w:tcW w:w="706" w:type="dxa"/>
            <w:tcBorders>
              <w:top w:val="nil"/>
              <w:left w:val="nil"/>
              <w:bottom w:val="nil"/>
              <w:right w:val="nil"/>
            </w:tcBorders>
            <w:shd w:val="clear" w:color="auto" w:fill="auto"/>
            <w:noWrap/>
            <w:vAlign w:val="bottom"/>
            <w:hideMark/>
          </w:tcPr>
          <w:p w14:paraId="27FDAE2A"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19 </w:t>
            </w:r>
          </w:p>
        </w:tc>
        <w:tc>
          <w:tcPr>
            <w:tcW w:w="706" w:type="dxa"/>
            <w:tcBorders>
              <w:top w:val="nil"/>
              <w:left w:val="nil"/>
              <w:bottom w:val="nil"/>
              <w:right w:val="nil"/>
            </w:tcBorders>
            <w:shd w:val="clear" w:color="auto" w:fill="auto"/>
            <w:noWrap/>
            <w:vAlign w:val="bottom"/>
            <w:hideMark/>
          </w:tcPr>
          <w:p w14:paraId="4A0F363B"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21 </w:t>
            </w:r>
          </w:p>
        </w:tc>
        <w:tc>
          <w:tcPr>
            <w:tcW w:w="706" w:type="dxa"/>
            <w:tcBorders>
              <w:top w:val="nil"/>
              <w:left w:val="nil"/>
              <w:bottom w:val="nil"/>
              <w:right w:val="nil"/>
            </w:tcBorders>
            <w:shd w:val="clear" w:color="auto" w:fill="auto"/>
            <w:noWrap/>
            <w:vAlign w:val="bottom"/>
            <w:hideMark/>
          </w:tcPr>
          <w:p w14:paraId="44A05F62"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20 </w:t>
            </w:r>
          </w:p>
        </w:tc>
        <w:tc>
          <w:tcPr>
            <w:tcW w:w="706" w:type="dxa"/>
            <w:tcBorders>
              <w:top w:val="nil"/>
              <w:left w:val="nil"/>
              <w:bottom w:val="nil"/>
              <w:right w:val="nil"/>
            </w:tcBorders>
            <w:shd w:val="clear" w:color="auto" w:fill="auto"/>
            <w:noWrap/>
            <w:vAlign w:val="bottom"/>
            <w:hideMark/>
          </w:tcPr>
          <w:p w14:paraId="5778064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31 </w:t>
            </w:r>
          </w:p>
        </w:tc>
        <w:tc>
          <w:tcPr>
            <w:tcW w:w="706" w:type="dxa"/>
            <w:tcBorders>
              <w:top w:val="nil"/>
              <w:left w:val="nil"/>
              <w:bottom w:val="nil"/>
              <w:right w:val="nil"/>
            </w:tcBorders>
            <w:shd w:val="clear" w:color="auto" w:fill="auto"/>
            <w:noWrap/>
            <w:vAlign w:val="bottom"/>
            <w:hideMark/>
          </w:tcPr>
          <w:p w14:paraId="32966754"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37 </w:t>
            </w:r>
          </w:p>
        </w:tc>
        <w:tc>
          <w:tcPr>
            <w:tcW w:w="706" w:type="dxa"/>
            <w:tcBorders>
              <w:top w:val="nil"/>
              <w:left w:val="nil"/>
              <w:bottom w:val="nil"/>
              <w:right w:val="nil"/>
            </w:tcBorders>
            <w:shd w:val="clear" w:color="auto" w:fill="auto"/>
            <w:noWrap/>
            <w:vAlign w:val="bottom"/>
            <w:hideMark/>
          </w:tcPr>
          <w:p w14:paraId="4F06D39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39 </w:t>
            </w:r>
          </w:p>
        </w:tc>
        <w:tc>
          <w:tcPr>
            <w:tcW w:w="706" w:type="dxa"/>
            <w:tcBorders>
              <w:top w:val="nil"/>
              <w:left w:val="nil"/>
              <w:bottom w:val="nil"/>
              <w:right w:val="nil"/>
            </w:tcBorders>
            <w:shd w:val="clear" w:color="auto" w:fill="auto"/>
            <w:noWrap/>
            <w:vAlign w:val="bottom"/>
            <w:hideMark/>
          </w:tcPr>
          <w:p w14:paraId="53EF112E"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42 </w:t>
            </w:r>
          </w:p>
        </w:tc>
        <w:tc>
          <w:tcPr>
            <w:tcW w:w="706" w:type="dxa"/>
            <w:tcBorders>
              <w:top w:val="nil"/>
              <w:left w:val="nil"/>
              <w:bottom w:val="nil"/>
              <w:right w:val="nil"/>
            </w:tcBorders>
            <w:shd w:val="clear" w:color="auto" w:fill="auto"/>
            <w:noWrap/>
            <w:vAlign w:val="bottom"/>
            <w:hideMark/>
          </w:tcPr>
          <w:p w14:paraId="1572F1B2"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45 </w:t>
            </w:r>
          </w:p>
        </w:tc>
        <w:tc>
          <w:tcPr>
            <w:tcW w:w="706" w:type="dxa"/>
            <w:tcBorders>
              <w:top w:val="nil"/>
              <w:left w:val="nil"/>
              <w:bottom w:val="nil"/>
              <w:right w:val="nil"/>
            </w:tcBorders>
            <w:shd w:val="clear" w:color="auto" w:fill="auto"/>
            <w:noWrap/>
            <w:vAlign w:val="bottom"/>
            <w:hideMark/>
          </w:tcPr>
          <w:p w14:paraId="75AF0749"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48 </w:t>
            </w:r>
          </w:p>
        </w:tc>
        <w:tc>
          <w:tcPr>
            <w:tcW w:w="706" w:type="dxa"/>
            <w:tcBorders>
              <w:top w:val="nil"/>
              <w:left w:val="nil"/>
              <w:bottom w:val="nil"/>
              <w:right w:val="single" w:sz="8" w:space="0" w:color="auto"/>
            </w:tcBorders>
            <w:shd w:val="clear" w:color="auto" w:fill="auto"/>
            <w:noWrap/>
            <w:vAlign w:val="bottom"/>
            <w:hideMark/>
          </w:tcPr>
          <w:p w14:paraId="56B7829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50 </w:t>
            </w:r>
          </w:p>
        </w:tc>
      </w:tr>
      <w:tr w:rsidR="00EB2C2F" w:rsidRPr="00BE336C" w14:paraId="16AE0158"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6F9433F0" w14:textId="77777777" w:rsidR="00EB2C2F" w:rsidRPr="00BE336C" w:rsidRDefault="00EB2C2F" w:rsidP="00D46B0B">
            <w:pPr>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Net Income</w:t>
            </w:r>
          </w:p>
        </w:tc>
        <w:tc>
          <w:tcPr>
            <w:tcW w:w="706" w:type="dxa"/>
            <w:tcBorders>
              <w:top w:val="nil"/>
              <w:left w:val="nil"/>
              <w:bottom w:val="nil"/>
              <w:right w:val="nil"/>
            </w:tcBorders>
            <w:shd w:val="clear" w:color="auto" w:fill="auto"/>
            <w:noWrap/>
            <w:vAlign w:val="bottom"/>
            <w:hideMark/>
          </w:tcPr>
          <w:p w14:paraId="23996AC3"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47 </w:t>
            </w:r>
          </w:p>
        </w:tc>
        <w:tc>
          <w:tcPr>
            <w:tcW w:w="706" w:type="dxa"/>
            <w:tcBorders>
              <w:top w:val="nil"/>
              <w:left w:val="nil"/>
              <w:bottom w:val="nil"/>
              <w:right w:val="nil"/>
            </w:tcBorders>
            <w:shd w:val="clear" w:color="auto" w:fill="auto"/>
            <w:noWrap/>
            <w:vAlign w:val="bottom"/>
            <w:hideMark/>
          </w:tcPr>
          <w:p w14:paraId="4FA175F5"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44 </w:t>
            </w:r>
          </w:p>
        </w:tc>
        <w:tc>
          <w:tcPr>
            <w:tcW w:w="706" w:type="dxa"/>
            <w:tcBorders>
              <w:top w:val="nil"/>
              <w:left w:val="nil"/>
              <w:bottom w:val="nil"/>
              <w:right w:val="nil"/>
            </w:tcBorders>
            <w:shd w:val="clear" w:color="auto" w:fill="auto"/>
            <w:noWrap/>
            <w:vAlign w:val="bottom"/>
            <w:hideMark/>
          </w:tcPr>
          <w:p w14:paraId="00371DE9"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49 </w:t>
            </w:r>
          </w:p>
        </w:tc>
        <w:tc>
          <w:tcPr>
            <w:tcW w:w="706" w:type="dxa"/>
            <w:tcBorders>
              <w:top w:val="nil"/>
              <w:left w:val="nil"/>
              <w:bottom w:val="nil"/>
              <w:right w:val="nil"/>
            </w:tcBorders>
            <w:shd w:val="clear" w:color="auto" w:fill="auto"/>
            <w:noWrap/>
            <w:vAlign w:val="bottom"/>
            <w:hideMark/>
          </w:tcPr>
          <w:p w14:paraId="5D832851"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61 </w:t>
            </w:r>
          </w:p>
        </w:tc>
        <w:tc>
          <w:tcPr>
            <w:tcW w:w="706" w:type="dxa"/>
            <w:tcBorders>
              <w:top w:val="nil"/>
              <w:left w:val="nil"/>
              <w:bottom w:val="nil"/>
              <w:right w:val="nil"/>
            </w:tcBorders>
            <w:shd w:val="clear" w:color="auto" w:fill="auto"/>
            <w:noWrap/>
            <w:vAlign w:val="bottom"/>
            <w:hideMark/>
          </w:tcPr>
          <w:p w14:paraId="0BAE9FDF"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93 </w:t>
            </w:r>
          </w:p>
        </w:tc>
        <w:tc>
          <w:tcPr>
            <w:tcW w:w="706" w:type="dxa"/>
            <w:tcBorders>
              <w:top w:val="nil"/>
              <w:left w:val="nil"/>
              <w:bottom w:val="nil"/>
              <w:right w:val="nil"/>
            </w:tcBorders>
            <w:shd w:val="clear" w:color="auto" w:fill="auto"/>
            <w:noWrap/>
            <w:vAlign w:val="bottom"/>
            <w:hideMark/>
          </w:tcPr>
          <w:p w14:paraId="4537D3DA"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110 </w:t>
            </w:r>
          </w:p>
        </w:tc>
        <w:tc>
          <w:tcPr>
            <w:tcW w:w="706" w:type="dxa"/>
            <w:tcBorders>
              <w:top w:val="nil"/>
              <w:left w:val="nil"/>
              <w:bottom w:val="nil"/>
              <w:right w:val="nil"/>
            </w:tcBorders>
            <w:shd w:val="clear" w:color="auto" w:fill="auto"/>
            <w:noWrap/>
            <w:vAlign w:val="bottom"/>
            <w:hideMark/>
          </w:tcPr>
          <w:p w14:paraId="09C7219F"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118 </w:t>
            </w:r>
          </w:p>
        </w:tc>
        <w:tc>
          <w:tcPr>
            <w:tcW w:w="706" w:type="dxa"/>
            <w:tcBorders>
              <w:top w:val="nil"/>
              <w:left w:val="nil"/>
              <w:bottom w:val="nil"/>
              <w:right w:val="nil"/>
            </w:tcBorders>
            <w:shd w:val="clear" w:color="auto" w:fill="auto"/>
            <w:noWrap/>
            <w:vAlign w:val="bottom"/>
            <w:hideMark/>
          </w:tcPr>
          <w:p w14:paraId="376198EB"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126 </w:t>
            </w:r>
          </w:p>
        </w:tc>
        <w:tc>
          <w:tcPr>
            <w:tcW w:w="706" w:type="dxa"/>
            <w:tcBorders>
              <w:top w:val="nil"/>
              <w:left w:val="nil"/>
              <w:bottom w:val="nil"/>
              <w:right w:val="nil"/>
            </w:tcBorders>
            <w:shd w:val="clear" w:color="auto" w:fill="auto"/>
            <w:noWrap/>
            <w:vAlign w:val="bottom"/>
            <w:hideMark/>
          </w:tcPr>
          <w:p w14:paraId="36344624"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135 </w:t>
            </w:r>
          </w:p>
        </w:tc>
        <w:tc>
          <w:tcPr>
            <w:tcW w:w="706" w:type="dxa"/>
            <w:tcBorders>
              <w:top w:val="nil"/>
              <w:left w:val="nil"/>
              <w:bottom w:val="nil"/>
              <w:right w:val="nil"/>
            </w:tcBorders>
            <w:shd w:val="clear" w:color="auto" w:fill="auto"/>
            <w:noWrap/>
            <w:vAlign w:val="bottom"/>
            <w:hideMark/>
          </w:tcPr>
          <w:p w14:paraId="0E739398"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144 </w:t>
            </w:r>
          </w:p>
        </w:tc>
        <w:tc>
          <w:tcPr>
            <w:tcW w:w="706" w:type="dxa"/>
            <w:tcBorders>
              <w:top w:val="nil"/>
              <w:left w:val="nil"/>
              <w:bottom w:val="nil"/>
              <w:right w:val="single" w:sz="8" w:space="0" w:color="auto"/>
            </w:tcBorders>
            <w:shd w:val="clear" w:color="auto" w:fill="auto"/>
            <w:noWrap/>
            <w:vAlign w:val="bottom"/>
            <w:hideMark/>
          </w:tcPr>
          <w:p w14:paraId="02F1F0C2"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151 </w:t>
            </w:r>
          </w:p>
        </w:tc>
      </w:tr>
      <w:tr w:rsidR="00EB2C2F" w:rsidRPr="00BE336C" w14:paraId="02D60FB0" w14:textId="77777777" w:rsidTr="00D46B0B">
        <w:trPr>
          <w:trHeight w:val="281"/>
        </w:trPr>
        <w:tc>
          <w:tcPr>
            <w:tcW w:w="2407" w:type="dxa"/>
            <w:tcBorders>
              <w:top w:val="nil"/>
              <w:left w:val="single" w:sz="8" w:space="0" w:color="auto"/>
              <w:bottom w:val="nil"/>
              <w:right w:val="single" w:sz="4" w:space="0" w:color="auto"/>
            </w:tcBorders>
            <w:shd w:val="clear" w:color="auto" w:fill="auto"/>
            <w:noWrap/>
            <w:vAlign w:val="bottom"/>
            <w:hideMark/>
          </w:tcPr>
          <w:p w14:paraId="2C764FA9"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EPS</w:t>
            </w:r>
          </w:p>
        </w:tc>
        <w:tc>
          <w:tcPr>
            <w:tcW w:w="706" w:type="dxa"/>
            <w:tcBorders>
              <w:top w:val="nil"/>
              <w:left w:val="nil"/>
              <w:bottom w:val="nil"/>
              <w:right w:val="nil"/>
            </w:tcBorders>
            <w:shd w:val="clear" w:color="auto" w:fill="auto"/>
            <w:noWrap/>
            <w:vAlign w:val="bottom"/>
            <w:hideMark/>
          </w:tcPr>
          <w:p w14:paraId="51DAC3D6"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1.68 </w:t>
            </w:r>
          </w:p>
        </w:tc>
        <w:tc>
          <w:tcPr>
            <w:tcW w:w="706" w:type="dxa"/>
            <w:tcBorders>
              <w:top w:val="nil"/>
              <w:left w:val="nil"/>
              <w:bottom w:val="nil"/>
              <w:right w:val="nil"/>
            </w:tcBorders>
            <w:shd w:val="clear" w:color="auto" w:fill="auto"/>
            <w:noWrap/>
            <w:vAlign w:val="bottom"/>
            <w:hideMark/>
          </w:tcPr>
          <w:p w14:paraId="5097C07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1.54 </w:t>
            </w:r>
          </w:p>
        </w:tc>
        <w:tc>
          <w:tcPr>
            <w:tcW w:w="706" w:type="dxa"/>
            <w:tcBorders>
              <w:top w:val="nil"/>
              <w:left w:val="nil"/>
              <w:bottom w:val="nil"/>
              <w:right w:val="nil"/>
            </w:tcBorders>
            <w:shd w:val="clear" w:color="auto" w:fill="auto"/>
            <w:noWrap/>
            <w:vAlign w:val="bottom"/>
            <w:hideMark/>
          </w:tcPr>
          <w:p w14:paraId="68C0236B"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1.73 </w:t>
            </w:r>
          </w:p>
        </w:tc>
        <w:tc>
          <w:tcPr>
            <w:tcW w:w="706" w:type="dxa"/>
            <w:tcBorders>
              <w:top w:val="nil"/>
              <w:left w:val="nil"/>
              <w:bottom w:val="nil"/>
              <w:right w:val="nil"/>
            </w:tcBorders>
            <w:shd w:val="clear" w:color="auto" w:fill="auto"/>
            <w:noWrap/>
            <w:vAlign w:val="bottom"/>
            <w:hideMark/>
          </w:tcPr>
          <w:p w14:paraId="2E1BBFE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2.12 </w:t>
            </w:r>
          </w:p>
        </w:tc>
        <w:tc>
          <w:tcPr>
            <w:tcW w:w="706" w:type="dxa"/>
            <w:tcBorders>
              <w:top w:val="nil"/>
              <w:left w:val="nil"/>
              <w:bottom w:val="nil"/>
              <w:right w:val="nil"/>
            </w:tcBorders>
            <w:shd w:val="clear" w:color="auto" w:fill="auto"/>
            <w:noWrap/>
            <w:vAlign w:val="bottom"/>
            <w:hideMark/>
          </w:tcPr>
          <w:p w14:paraId="799EAAD4"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3.26 </w:t>
            </w:r>
          </w:p>
        </w:tc>
        <w:tc>
          <w:tcPr>
            <w:tcW w:w="706" w:type="dxa"/>
            <w:tcBorders>
              <w:top w:val="nil"/>
              <w:left w:val="nil"/>
              <w:bottom w:val="nil"/>
              <w:right w:val="nil"/>
            </w:tcBorders>
            <w:shd w:val="clear" w:color="auto" w:fill="auto"/>
            <w:noWrap/>
            <w:vAlign w:val="bottom"/>
            <w:hideMark/>
          </w:tcPr>
          <w:p w14:paraId="570C8F02"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3.86 </w:t>
            </w:r>
          </w:p>
        </w:tc>
        <w:tc>
          <w:tcPr>
            <w:tcW w:w="706" w:type="dxa"/>
            <w:tcBorders>
              <w:top w:val="nil"/>
              <w:left w:val="nil"/>
              <w:bottom w:val="nil"/>
              <w:right w:val="nil"/>
            </w:tcBorders>
            <w:shd w:val="clear" w:color="auto" w:fill="auto"/>
            <w:noWrap/>
            <w:vAlign w:val="bottom"/>
            <w:hideMark/>
          </w:tcPr>
          <w:p w14:paraId="17D733A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4.13 </w:t>
            </w:r>
          </w:p>
        </w:tc>
        <w:tc>
          <w:tcPr>
            <w:tcW w:w="706" w:type="dxa"/>
            <w:tcBorders>
              <w:top w:val="nil"/>
              <w:left w:val="nil"/>
              <w:bottom w:val="nil"/>
              <w:right w:val="nil"/>
            </w:tcBorders>
            <w:shd w:val="clear" w:color="auto" w:fill="auto"/>
            <w:noWrap/>
            <w:vAlign w:val="bottom"/>
            <w:hideMark/>
          </w:tcPr>
          <w:p w14:paraId="35E4F45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4.41 </w:t>
            </w:r>
          </w:p>
        </w:tc>
        <w:tc>
          <w:tcPr>
            <w:tcW w:w="706" w:type="dxa"/>
            <w:tcBorders>
              <w:top w:val="nil"/>
              <w:left w:val="nil"/>
              <w:bottom w:val="nil"/>
              <w:right w:val="nil"/>
            </w:tcBorders>
            <w:shd w:val="clear" w:color="auto" w:fill="auto"/>
            <w:noWrap/>
            <w:vAlign w:val="bottom"/>
            <w:hideMark/>
          </w:tcPr>
          <w:p w14:paraId="2B7E9EA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4.71 </w:t>
            </w:r>
          </w:p>
        </w:tc>
        <w:tc>
          <w:tcPr>
            <w:tcW w:w="706" w:type="dxa"/>
            <w:tcBorders>
              <w:top w:val="nil"/>
              <w:left w:val="nil"/>
              <w:bottom w:val="nil"/>
              <w:right w:val="nil"/>
            </w:tcBorders>
            <w:shd w:val="clear" w:color="auto" w:fill="auto"/>
            <w:noWrap/>
            <w:vAlign w:val="bottom"/>
            <w:hideMark/>
          </w:tcPr>
          <w:p w14:paraId="339A09FF"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5.03 </w:t>
            </w:r>
          </w:p>
        </w:tc>
        <w:tc>
          <w:tcPr>
            <w:tcW w:w="706" w:type="dxa"/>
            <w:tcBorders>
              <w:top w:val="nil"/>
              <w:left w:val="nil"/>
              <w:bottom w:val="nil"/>
              <w:right w:val="single" w:sz="8" w:space="0" w:color="auto"/>
            </w:tcBorders>
            <w:shd w:val="clear" w:color="auto" w:fill="auto"/>
            <w:noWrap/>
            <w:vAlign w:val="bottom"/>
            <w:hideMark/>
          </w:tcPr>
          <w:p w14:paraId="377E497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5.28 </w:t>
            </w:r>
          </w:p>
        </w:tc>
      </w:tr>
      <w:tr w:rsidR="00EB2C2F" w:rsidRPr="00BE336C" w14:paraId="54D040A8" w14:textId="77777777" w:rsidTr="00D46B0B">
        <w:trPr>
          <w:trHeight w:val="298"/>
        </w:trPr>
        <w:tc>
          <w:tcPr>
            <w:tcW w:w="2407" w:type="dxa"/>
            <w:tcBorders>
              <w:top w:val="nil"/>
              <w:left w:val="single" w:sz="8" w:space="0" w:color="auto"/>
              <w:bottom w:val="single" w:sz="8" w:space="0" w:color="auto"/>
              <w:right w:val="single" w:sz="4" w:space="0" w:color="auto"/>
            </w:tcBorders>
            <w:shd w:val="clear" w:color="auto" w:fill="auto"/>
            <w:noWrap/>
            <w:vAlign w:val="bottom"/>
            <w:hideMark/>
          </w:tcPr>
          <w:p w14:paraId="69248D28"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Shares</w:t>
            </w:r>
          </w:p>
        </w:tc>
        <w:tc>
          <w:tcPr>
            <w:tcW w:w="706" w:type="dxa"/>
            <w:tcBorders>
              <w:top w:val="nil"/>
              <w:left w:val="nil"/>
              <w:bottom w:val="single" w:sz="8" w:space="0" w:color="auto"/>
              <w:right w:val="nil"/>
            </w:tcBorders>
            <w:shd w:val="clear" w:color="auto" w:fill="auto"/>
            <w:noWrap/>
            <w:vAlign w:val="bottom"/>
            <w:hideMark/>
          </w:tcPr>
          <w:p w14:paraId="3A48168B"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28 </w:t>
            </w:r>
          </w:p>
        </w:tc>
        <w:tc>
          <w:tcPr>
            <w:tcW w:w="706" w:type="dxa"/>
            <w:tcBorders>
              <w:top w:val="nil"/>
              <w:left w:val="nil"/>
              <w:bottom w:val="single" w:sz="8" w:space="0" w:color="auto"/>
              <w:right w:val="nil"/>
            </w:tcBorders>
            <w:shd w:val="clear" w:color="auto" w:fill="auto"/>
            <w:noWrap/>
            <w:vAlign w:val="bottom"/>
            <w:hideMark/>
          </w:tcPr>
          <w:p w14:paraId="7A95A94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c>
          <w:tcPr>
            <w:tcW w:w="706" w:type="dxa"/>
            <w:tcBorders>
              <w:top w:val="nil"/>
              <w:left w:val="nil"/>
              <w:bottom w:val="single" w:sz="8" w:space="0" w:color="auto"/>
              <w:right w:val="nil"/>
            </w:tcBorders>
            <w:shd w:val="clear" w:color="auto" w:fill="auto"/>
            <w:noWrap/>
            <w:vAlign w:val="bottom"/>
            <w:hideMark/>
          </w:tcPr>
          <w:p w14:paraId="5A8B563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c>
          <w:tcPr>
            <w:tcW w:w="706" w:type="dxa"/>
            <w:tcBorders>
              <w:top w:val="nil"/>
              <w:left w:val="nil"/>
              <w:bottom w:val="single" w:sz="8" w:space="0" w:color="auto"/>
              <w:right w:val="nil"/>
            </w:tcBorders>
            <w:shd w:val="clear" w:color="auto" w:fill="auto"/>
            <w:noWrap/>
            <w:vAlign w:val="bottom"/>
            <w:hideMark/>
          </w:tcPr>
          <w:p w14:paraId="2E7764F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c>
          <w:tcPr>
            <w:tcW w:w="706" w:type="dxa"/>
            <w:tcBorders>
              <w:top w:val="nil"/>
              <w:left w:val="nil"/>
              <w:bottom w:val="single" w:sz="8" w:space="0" w:color="auto"/>
              <w:right w:val="nil"/>
            </w:tcBorders>
            <w:shd w:val="clear" w:color="auto" w:fill="auto"/>
            <w:noWrap/>
            <w:vAlign w:val="bottom"/>
            <w:hideMark/>
          </w:tcPr>
          <w:p w14:paraId="3568D0D7"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c>
          <w:tcPr>
            <w:tcW w:w="706" w:type="dxa"/>
            <w:tcBorders>
              <w:top w:val="nil"/>
              <w:left w:val="nil"/>
              <w:bottom w:val="single" w:sz="8" w:space="0" w:color="auto"/>
              <w:right w:val="nil"/>
            </w:tcBorders>
            <w:shd w:val="clear" w:color="auto" w:fill="auto"/>
            <w:noWrap/>
            <w:vAlign w:val="bottom"/>
            <w:hideMark/>
          </w:tcPr>
          <w:p w14:paraId="112086A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c>
          <w:tcPr>
            <w:tcW w:w="706" w:type="dxa"/>
            <w:tcBorders>
              <w:top w:val="nil"/>
              <w:left w:val="nil"/>
              <w:bottom w:val="single" w:sz="8" w:space="0" w:color="auto"/>
              <w:right w:val="nil"/>
            </w:tcBorders>
            <w:shd w:val="clear" w:color="auto" w:fill="auto"/>
            <w:noWrap/>
            <w:vAlign w:val="bottom"/>
            <w:hideMark/>
          </w:tcPr>
          <w:p w14:paraId="27DB41AA"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c>
          <w:tcPr>
            <w:tcW w:w="706" w:type="dxa"/>
            <w:tcBorders>
              <w:top w:val="nil"/>
              <w:left w:val="nil"/>
              <w:bottom w:val="single" w:sz="8" w:space="0" w:color="auto"/>
              <w:right w:val="nil"/>
            </w:tcBorders>
            <w:shd w:val="clear" w:color="auto" w:fill="auto"/>
            <w:noWrap/>
            <w:vAlign w:val="bottom"/>
            <w:hideMark/>
          </w:tcPr>
          <w:p w14:paraId="2172CDAF"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c>
          <w:tcPr>
            <w:tcW w:w="706" w:type="dxa"/>
            <w:tcBorders>
              <w:top w:val="nil"/>
              <w:left w:val="nil"/>
              <w:bottom w:val="single" w:sz="8" w:space="0" w:color="auto"/>
              <w:right w:val="nil"/>
            </w:tcBorders>
            <w:shd w:val="clear" w:color="auto" w:fill="auto"/>
            <w:noWrap/>
            <w:vAlign w:val="bottom"/>
            <w:hideMark/>
          </w:tcPr>
          <w:p w14:paraId="4C496B8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c>
          <w:tcPr>
            <w:tcW w:w="706" w:type="dxa"/>
            <w:tcBorders>
              <w:top w:val="nil"/>
              <w:left w:val="nil"/>
              <w:bottom w:val="single" w:sz="8" w:space="0" w:color="auto"/>
              <w:right w:val="nil"/>
            </w:tcBorders>
            <w:shd w:val="clear" w:color="auto" w:fill="auto"/>
            <w:noWrap/>
            <w:vAlign w:val="bottom"/>
            <w:hideMark/>
          </w:tcPr>
          <w:p w14:paraId="37AEA8F4"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c>
          <w:tcPr>
            <w:tcW w:w="706" w:type="dxa"/>
            <w:tcBorders>
              <w:top w:val="nil"/>
              <w:left w:val="nil"/>
              <w:bottom w:val="single" w:sz="8" w:space="0" w:color="auto"/>
              <w:right w:val="single" w:sz="8" w:space="0" w:color="auto"/>
            </w:tcBorders>
            <w:shd w:val="clear" w:color="auto" w:fill="auto"/>
            <w:noWrap/>
            <w:vAlign w:val="bottom"/>
            <w:hideMark/>
          </w:tcPr>
          <w:p w14:paraId="42947819"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29 </w:t>
            </w:r>
          </w:p>
        </w:tc>
      </w:tr>
    </w:tbl>
    <w:p w14:paraId="544D443F" w14:textId="77777777" w:rsidR="00EB2C2F" w:rsidRPr="00FD1912" w:rsidRDefault="00EB2C2F" w:rsidP="00EB2C2F">
      <w:pPr>
        <w:rPr>
          <w:sz w:val="24"/>
          <w:szCs w:val="24"/>
          <w:u w:val="single"/>
        </w:rPr>
      </w:pPr>
    </w:p>
    <w:p w14:paraId="33400F36" w14:textId="77777777" w:rsidR="00EB2C2F" w:rsidRDefault="00EB2C2F" w:rsidP="00EB2C2F">
      <w:pPr>
        <w:rPr>
          <w:sz w:val="24"/>
          <w:szCs w:val="24"/>
          <w:u w:val="single"/>
        </w:rPr>
      </w:pPr>
    </w:p>
    <w:p w14:paraId="3B945ACB" w14:textId="77777777" w:rsidR="00EB2C2F" w:rsidRPr="00EB2C2F" w:rsidRDefault="00EB2C2F" w:rsidP="00633F68">
      <w:pPr>
        <w:outlineLvl w:val="0"/>
        <w:rPr>
          <w:b/>
          <w:sz w:val="24"/>
          <w:szCs w:val="24"/>
        </w:rPr>
      </w:pPr>
      <w:r w:rsidRPr="00EB2C2F">
        <w:rPr>
          <w:b/>
          <w:sz w:val="24"/>
          <w:szCs w:val="24"/>
        </w:rPr>
        <w:t>Growth Rate</w:t>
      </w:r>
    </w:p>
    <w:p w14:paraId="3E7D9CDD" w14:textId="77777777" w:rsidR="00EB2C2F" w:rsidRDefault="00EB2C2F" w:rsidP="00EB2C2F">
      <w:pPr>
        <w:rPr>
          <w:sz w:val="24"/>
          <w:szCs w:val="24"/>
        </w:rPr>
      </w:pPr>
    </w:p>
    <w:p w14:paraId="456BDEDC" w14:textId="24B05419" w:rsidR="00EB2C2F" w:rsidRPr="00E562D5" w:rsidRDefault="00EB2C2F" w:rsidP="00EB2C2F">
      <w:pPr>
        <w:rPr>
          <w:sz w:val="24"/>
          <w:szCs w:val="24"/>
        </w:rPr>
      </w:pPr>
      <w:r>
        <w:rPr>
          <w:sz w:val="24"/>
          <w:szCs w:val="24"/>
        </w:rPr>
        <w:tab/>
        <w:t xml:space="preserve">The past five years the geometric average of growth has been 7.25% and having </w:t>
      </w:r>
      <w:r w:rsidR="001C79BC">
        <w:rPr>
          <w:sz w:val="24"/>
          <w:szCs w:val="24"/>
        </w:rPr>
        <w:t xml:space="preserve">a </w:t>
      </w:r>
      <w:r>
        <w:rPr>
          <w:sz w:val="24"/>
          <w:szCs w:val="24"/>
        </w:rPr>
        <w:t xml:space="preserve">cumulative Free Cash Flow for the past five years of 1.912 million dollars. The historical data sets gave us a little idea in how volatile </w:t>
      </w:r>
      <w:r w:rsidR="001C79BC">
        <w:rPr>
          <w:sz w:val="24"/>
          <w:szCs w:val="24"/>
        </w:rPr>
        <w:t>iRobot</w:t>
      </w:r>
      <w:r>
        <w:rPr>
          <w:sz w:val="24"/>
          <w:szCs w:val="24"/>
        </w:rPr>
        <w:t xml:space="preserve"> has been throughout the ye</w:t>
      </w:r>
      <w:r w:rsidR="001C79BC">
        <w:rPr>
          <w:sz w:val="24"/>
          <w:szCs w:val="24"/>
        </w:rPr>
        <w:t>ars. i</w:t>
      </w:r>
      <w:r>
        <w:rPr>
          <w:sz w:val="24"/>
          <w:szCs w:val="24"/>
        </w:rPr>
        <w:t xml:space="preserve">Robot released in their press release </w:t>
      </w:r>
      <w:r w:rsidR="001C79BC">
        <w:rPr>
          <w:sz w:val="24"/>
          <w:szCs w:val="24"/>
        </w:rPr>
        <w:t xml:space="preserve">they </w:t>
      </w:r>
      <w:r>
        <w:rPr>
          <w:sz w:val="24"/>
          <w:szCs w:val="24"/>
        </w:rPr>
        <w:t xml:space="preserve">are planning to grow 15% in the next year. If </w:t>
      </w:r>
      <w:r w:rsidR="001C79BC">
        <w:rPr>
          <w:sz w:val="24"/>
          <w:szCs w:val="24"/>
        </w:rPr>
        <w:t>iRobot</w:t>
      </w:r>
      <w:r>
        <w:rPr>
          <w:sz w:val="24"/>
          <w:szCs w:val="24"/>
        </w:rPr>
        <w:t xml:space="preserve"> can do </w:t>
      </w:r>
      <w:r w:rsidR="001C79BC">
        <w:rPr>
          <w:sz w:val="24"/>
          <w:szCs w:val="24"/>
        </w:rPr>
        <w:t>achieve this growth rate</w:t>
      </w:r>
      <w:r>
        <w:rPr>
          <w:sz w:val="24"/>
          <w:szCs w:val="24"/>
        </w:rPr>
        <w:t xml:space="preserve"> then their stock price will spike up even a lot higher than expected. </w:t>
      </w:r>
    </w:p>
    <w:p w14:paraId="565171D7" w14:textId="77777777" w:rsidR="00EB2C2F" w:rsidRDefault="00EB2C2F" w:rsidP="00EB2C2F">
      <w:pPr>
        <w:rPr>
          <w:sz w:val="24"/>
          <w:szCs w:val="24"/>
          <w:u w:val="single"/>
        </w:rPr>
      </w:pPr>
      <w:r w:rsidRPr="00E562D5">
        <w:rPr>
          <w:noProof/>
        </w:rPr>
        <w:drawing>
          <wp:inline distT="0" distB="0" distL="0" distR="0" wp14:anchorId="2636EBDC" wp14:editId="24032825">
            <wp:extent cx="3009900" cy="1661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661160"/>
                    </a:xfrm>
                    <a:prstGeom prst="rect">
                      <a:avLst/>
                    </a:prstGeom>
                    <a:noFill/>
                    <a:ln>
                      <a:noFill/>
                    </a:ln>
                  </pic:spPr>
                </pic:pic>
              </a:graphicData>
            </a:graphic>
          </wp:inline>
        </w:drawing>
      </w:r>
    </w:p>
    <w:p w14:paraId="0D892FBB" w14:textId="77777777" w:rsidR="00EB2C2F" w:rsidRDefault="00EB2C2F" w:rsidP="00EB2C2F">
      <w:pPr>
        <w:rPr>
          <w:sz w:val="24"/>
          <w:szCs w:val="24"/>
          <w:u w:val="single"/>
        </w:rPr>
      </w:pPr>
    </w:p>
    <w:p w14:paraId="62F8DE9D" w14:textId="04ADE982" w:rsidR="00EB2C2F" w:rsidRPr="00EB2C2F" w:rsidRDefault="00EB2C2F" w:rsidP="00633F68">
      <w:pPr>
        <w:outlineLvl w:val="0"/>
        <w:rPr>
          <w:b/>
          <w:sz w:val="24"/>
          <w:szCs w:val="24"/>
        </w:rPr>
      </w:pPr>
      <w:r>
        <w:rPr>
          <w:b/>
          <w:sz w:val="24"/>
          <w:szCs w:val="24"/>
        </w:rPr>
        <w:t>Sensitivity Analysis</w:t>
      </w:r>
    </w:p>
    <w:p w14:paraId="39FB3AF1" w14:textId="77777777" w:rsidR="00EB2C2F" w:rsidRDefault="00EB2C2F" w:rsidP="00EB2C2F">
      <w:pPr>
        <w:ind w:firstLine="720"/>
        <w:rPr>
          <w:sz w:val="24"/>
          <w:szCs w:val="24"/>
        </w:rPr>
      </w:pPr>
    </w:p>
    <w:p w14:paraId="00812A65" w14:textId="6C58EC42" w:rsidR="00EB2C2F" w:rsidRPr="0012427B" w:rsidRDefault="001C79BC" w:rsidP="00EB2C2F">
      <w:pPr>
        <w:ind w:firstLine="720"/>
        <w:rPr>
          <w:sz w:val="24"/>
          <w:szCs w:val="24"/>
        </w:rPr>
      </w:pPr>
      <w:r>
        <w:rPr>
          <w:sz w:val="24"/>
          <w:szCs w:val="24"/>
        </w:rPr>
        <w:t>In the sensitivity analysis,</w:t>
      </w:r>
      <w:r w:rsidR="00EB2C2F">
        <w:rPr>
          <w:sz w:val="24"/>
          <w:szCs w:val="24"/>
        </w:rPr>
        <w:t xml:space="preserve"> the Beta, Cost of Equity, and the Geometric Growth of the revenues</w:t>
      </w:r>
      <w:r>
        <w:rPr>
          <w:sz w:val="24"/>
          <w:szCs w:val="24"/>
        </w:rPr>
        <w:t xml:space="preserve"> were adjusted</w:t>
      </w:r>
      <w:r w:rsidR="00EB2C2F">
        <w:rPr>
          <w:sz w:val="24"/>
          <w:szCs w:val="24"/>
        </w:rPr>
        <w:t xml:space="preserve"> by 10%. The model shows decreasing the beta will increase the stock price</w:t>
      </w:r>
      <w:r w:rsidR="00C77D86">
        <w:rPr>
          <w:sz w:val="24"/>
          <w:szCs w:val="24"/>
        </w:rPr>
        <w:t xml:space="preserve"> by</w:t>
      </w:r>
      <w:r w:rsidR="00EB2C2F">
        <w:rPr>
          <w:sz w:val="24"/>
          <w:szCs w:val="24"/>
        </w:rPr>
        <w:t xml:space="preserve"> 13%</w:t>
      </w:r>
      <w:r>
        <w:rPr>
          <w:sz w:val="24"/>
          <w:szCs w:val="24"/>
        </w:rPr>
        <w:t>,</w:t>
      </w:r>
      <w:r w:rsidR="00EB2C2F">
        <w:rPr>
          <w:sz w:val="24"/>
          <w:szCs w:val="24"/>
        </w:rPr>
        <w:t xml:space="preserve"> and increasing the beta by 10% will decrease the stock price by 12%. </w:t>
      </w:r>
      <w:r w:rsidR="00C77D86">
        <w:rPr>
          <w:sz w:val="24"/>
          <w:szCs w:val="24"/>
        </w:rPr>
        <w:t xml:space="preserve"> </w:t>
      </w:r>
      <w:r w:rsidR="00EB2C2F">
        <w:rPr>
          <w:sz w:val="24"/>
          <w:szCs w:val="24"/>
        </w:rPr>
        <w:t xml:space="preserve">IRobot is not the only company that makes robotics vacuum cleaners.  </w:t>
      </w:r>
      <w:r w:rsidR="00EB2C2F" w:rsidRPr="00490A53">
        <w:rPr>
          <w:sz w:val="24"/>
          <w:szCs w:val="24"/>
        </w:rPr>
        <w:t xml:space="preserve">While we are saying this company </w:t>
      </w:r>
      <w:r w:rsidR="00EB2C2F" w:rsidRPr="00490A53">
        <w:rPr>
          <w:sz w:val="24"/>
          <w:szCs w:val="24"/>
        </w:rPr>
        <w:lastRenderedPageBreak/>
        <w:t xml:space="preserve">is overvalued around 20 dollars if </w:t>
      </w:r>
      <w:r w:rsidR="00633F68" w:rsidRPr="00490A53">
        <w:rPr>
          <w:sz w:val="24"/>
          <w:szCs w:val="24"/>
        </w:rPr>
        <w:t>IRobot</w:t>
      </w:r>
      <w:r w:rsidR="00EB2C2F" w:rsidRPr="00490A53">
        <w:rPr>
          <w:sz w:val="24"/>
          <w:szCs w:val="24"/>
        </w:rPr>
        <w:t xml:space="preserve"> is going at the rate it has been going. The sensitivity analysis gave us a better idea if we started changing the Beta, Cost of Equity, and changing the growth geometric average.  Changing the coast of equity shows how much the stock price can fluctuate.  Another thing that can drop the stock price would be watching other companies coming into this market and doing the same exact thing for a much cheaper price</w:t>
      </w:r>
      <w:r w:rsidR="00EB2C2F">
        <w:rPr>
          <w:sz w:val="24"/>
          <w:szCs w:val="24"/>
        </w:rPr>
        <w:t xml:space="preserve">. One of the companies that would be a big risk to IRobot would be Samsung for how well known for their products and how much cash they have. </w:t>
      </w:r>
    </w:p>
    <w:p w14:paraId="764413BE" w14:textId="77777777" w:rsidR="00EB2C2F" w:rsidRDefault="00EB2C2F" w:rsidP="00EB2C2F">
      <w:pPr>
        <w:rPr>
          <w:sz w:val="24"/>
          <w:szCs w:val="24"/>
          <w:u w:val="single"/>
        </w:rPr>
      </w:pPr>
    </w:p>
    <w:tbl>
      <w:tblPr>
        <w:tblW w:w="4651" w:type="dxa"/>
        <w:tblLook w:val="04A0" w:firstRow="1" w:lastRow="0" w:firstColumn="1" w:lastColumn="0" w:noHBand="0" w:noVBand="1"/>
      </w:tblPr>
      <w:tblGrid>
        <w:gridCol w:w="2269"/>
        <w:gridCol w:w="1114"/>
        <w:gridCol w:w="1268"/>
      </w:tblGrid>
      <w:tr w:rsidR="00EB2C2F" w:rsidRPr="00BE336C" w14:paraId="06FB5C6F" w14:textId="77777777" w:rsidTr="00D46B0B">
        <w:trPr>
          <w:trHeight w:val="395"/>
        </w:trPr>
        <w:tc>
          <w:tcPr>
            <w:tcW w:w="3383" w:type="dxa"/>
            <w:gridSpan w:val="2"/>
            <w:tcBorders>
              <w:top w:val="single" w:sz="8" w:space="0" w:color="auto"/>
              <w:left w:val="single" w:sz="8" w:space="0" w:color="auto"/>
              <w:bottom w:val="single" w:sz="4" w:space="0" w:color="auto"/>
              <w:right w:val="nil"/>
            </w:tcBorders>
            <w:shd w:val="clear" w:color="auto" w:fill="auto"/>
            <w:noWrap/>
            <w:vAlign w:val="bottom"/>
            <w:hideMark/>
          </w:tcPr>
          <w:p w14:paraId="2CB662ED" w14:textId="77777777" w:rsidR="00EB2C2F" w:rsidRPr="00BE336C" w:rsidRDefault="00EB2C2F" w:rsidP="00D46B0B">
            <w:pPr>
              <w:jc w:val="cente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Sensitivity Analysis</w:t>
            </w:r>
          </w:p>
        </w:tc>
        <w:tc>
          <w:tcPr>
            <w:tcW w:w="1268" w:type="dxa"/>
            <w:tcBorders>
              <w:top w:val="single" w:sz="8" w:space="0" w:color="auto"/>
              <w:left w:val="nil"/>
              <w:bottom w:val="single" w:sz="4" w:space="0" w:color="auto"/>
              <w:right w:val="single" w:sz="8" w:space="0" w:color="auto"/>
            </w:tcBorders>
            <w:shd w:val="clear" w:color="auto" w:fill="auto"/>
            <w:noWrap/>
            <w:vAlign w:val="bottom"/>
            <w:hideMark/>
          </w:tcPr>
          <w:p w14:paraId="6BFDE9B3"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Firm Value</w:t>
            </w:r>
          </w:p>
        </w:tc>
      </w:tr>
      <w:tr w:rsidR="00EB2C2F" w:rsidRPr="00BE336C" w14:paraId="12CED5B6" w14:textId="77777777" w:rsidTr="00D46B0B">
        <w:trPr>
          <w:trHeight w:val="395"/>
        </w:trPr>
        <w:tc>
          <w:tcPr>
            <w:tcW w:w="2269" w:type="dxa"/>
            <w:tcBorders>
              <w:top w:val="nil"/>
              <w:left w:val="single" w:sz="8" w:space="0" w:color="auto"/>
              <w:bottom w:val="nil"/>
              <w:right w:val="nil"/>
            </w:tcBorders>
            <w:shd w:val="clear" w:color="auto" w:fill="auto"/>
            <w:noWrap/>
            <w:vAlign w:val="bottom"/>
            <w:hideMark/>
          </w:tcPr>
          <w:p w14:paraId="7415D115" w14:textId="77777777" w:rsidR="00EB2C2F" w:rsidRPr="00BE336C" w:rsidRDefault="00EB2C2F" w:rsidP="00D46B0B">
            <w:pPr>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Beta</w:t>
            </w:r>
          </w:p>
        </w:tc>
        <w:tc>
          <w:tcPr>
            <w:tcW w:w="1114" w:type="dxa"/>
            <w:tcBorders>
              <w:top w:val="nil"/>
              <w:left w:val="nil"/>
              <w:bottom w:val="nil"/>
              <w:right w:val="nil"/>
            </w:tcBorders>
            <w:shd w:val="clear" w:color="auto" w:fill="auto"/>
            <w:noWrap/>
            <w:vAlign w:val="bottom"/>
            <w:hideMark/>
          </w:tcPr>
          <w:p w14:paraId="04030CC4"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1.08 </w:t>
            </w:r>
          </w:p>
        </w:tc>
        <w:tc>
          <w:tcPr>
            <w:tcW w:w="1268" w:type="dxa"/>
            <w:tcBorders>
              <w:top w:val="nil"/>
              <w:left w:val="nil"/>
              <w:bottom w:val="nil"/>
              <w:right w:val="single" w:sz="8" w:space="0" w:color="auto"/>
            </w:tcBorders>
            <w:shd w:val="clear" w:color="auto" w:fill="auto"/>
            <w:noWrap/>
            <w:vAlign w:val="bottom"/>
            <w:hideMark/>
          </w:tcPr>
          <w:p w14:paraId="040D71AE"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44.41</w:t>
            </w:r>
          </w:p>
        </w:tc>
      </w:tr>
      <w:tr w:rsidR="00EB2C2F" w:rsidRPr="00BE336C" w14:paraId="3351A859" w14:textId="77777777" w:rsidTr="00D46B0B">
        <w:trPr>
          <w:trHeight w:val="395"/>
        </w:trPr>
        <w:tc>
          <w:tcPr>
            <w:tcW w:w="2269" w:type="dxa"/>
            <w:tcBorders>
              <w:top w:val="nil"/>
              <w:left w:val="single" w:sz="8" w:space="0" w:color="auto"/>
              <w:bottom w:val="nil"/>
              <w:right w:val="nil"/>
            </w:tcBorders>
            <w:shd w:val="clear" w:color="auto" w:fill="auto"/>
            <w:noWrap/>
            <w:vAlign w:val="bottom"/>
            <w:hideMark/>
          </w:tcPr>
          <w:p w14:paraId="23E9751F"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Increase by 10%</w:t>
            </w:r>
          </w:p>
        </w:tc>
        <w:tc>
          <w:tcPr>
            <w:tcW w:w="1114" w:type="dxa"/>
            <w:tcBorders>
              <w:top w:val="nil"/>
              <w:left w:val="nil"/>
              <w:bottom w:val="nil"/>
              <w:right w:val="nil"/>
            </w:tcBorders>
            <w:shd w:val="clear" w:color="auto" w:fill="auto"/>
            <w:noWrap/>
            <w:vAlign w:val="bottom"/>
            <w:hideMark/>
          </w:tcPr>
          <w:p w14:paraId="4E3EDD1C"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1.19 </w:t>
            </w:r>
          </w:p>
        </w:tc>
        <w:tc>
          <w:tcPr>
            <w:tcW w:w="1268" w:type="dxa"/>
            <w:tcBorders>
              <w:top w:val="nil"/>
              <w:left w:val="nil"/>
              <w:bottom w:val="nil"/>
              <w:right w:val="single" w:sz="8" w:space="0" w:color="auto"/>
            </w:tcBorders>
            <w:shd w:val="clear" w:color="auto" w:fill="auto"/>
            <w:noWrap/>
            <w:vAlign w:val="bottom"/>
            <w:hideMark/>
          </w:tcPr>
          <w:p w14:paraId="5CB55383"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39.11 </w:t>
            </w:r>
          </w:p>
        </w:tc>
      </w:tr>
      <w:tr w:rsidR="00EB2C2F" w:rsidRPr="00BE336C" w14:paraId="3EB6A2A7" w14:textId="77777777" w:rsidTr="00D46B0B">
        <w:trPr>
          <w:trHeight w:val="395"/>
        </w:trPr>
        <w:tc>
          <w:tcPr>
            <w:tcW w:w="2269" w:type="dxa"/>
            <w:tcBorders>
              <w:top w:val="nil"/>
              <w:left w:val="single" w:sz="8" w:space="0" w:color="auto"/>
              <w:bottom w:val="nil"/>
              <w:right w:val="nil"/>
            </w:tcBorders>
            <w:shd w:val="clear" w:color="auto" w:fill="auto"/>
            <w:noWrap/>
            <w:vAlign w:val="bottom"/>
            <w:hideMark/>
          </w:tcPr>
          <w:p w14:paraId="5EB43D6A"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Decrease by 10%</w:t>
            </w:r>
          </w:p>
        </w:tc>
        <w:tc>
          <w:tcPr>
            <w:tcW w:w="1114" w:type="dxa"/>
            <w:tcBorders>
              <w:top w:val="nil"/>
              <w:left w:val="nil"/>
              <w:bottom w:val="nil"/>
              <w:right w:val="nil"/>
            </w:tcBorders>
            <w:shd w:val="clear" w:color="auto" w:fill="auto"/>
            <w:noWrap/>
            <w:vAlign w:val="bottom"/>
            <w:hideMark/>
          </w:tcPr>
          <w:p w14:paraId="43A4F89A"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0.98 </w:t>
            </w:r>
          </w:p>
        </w:tc>
        <w:tc>
          <w:tcPr>
            <w:tcW w:w="1268" w:type="dxa"/>
            <w:tcBorders>
              <w:top w:val="nil"/>
              <w:left w:val="nil"/>
              <w:bottom w:val="nil"/>
              <w:right w:val="single" w:sz="8" w:space="0" w:color="auto"/>
            </w:tcBorders>
            <w:shd w:val="clear" w:color="auto" w:fill="auto"/>
            <w:noWrap/>
            <w:vAlign w:val="bottom"/>
            <w:hideMark/>
          </w:tcPr>
          <w:p w14:paraId="2AE217C5"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50.23 </w:t>
            </w:r>
          </w:p>
        </w:tc>
      </w:tr>
      <w:tr w:rsidR="00EB2C2F" w:rsidRPr="00BE336C" w14:paraId="6457A5A1" w14:textId="77777777" w:rsidTr="00D46B0B">
        <w:trPr>
          <w:trHeight w:val="395"/>
        </w:trPr>
        <w:tc>
          <w:tcPr>
            <w:tcW w:w="2269" w:type="dxa"/>
            <w:tcBorders>
              <w:top w:val="nil"/>
              <w:left w:val="single" w:sz="8" w:space="0" w:color="auto"/>
              <w:bottom w:val="nil"/>
              <w:right w:val="nil"/>
            </w:tcBorders>
            <w:shd w:val="clear" w:color="auto" w:fill="auto"/>
            <w:noWrap/>
            <w:vAlign w:val="bottom"/>
            <w:hideMark/>
          </w:tcPr>
          <w:p w14:paraId="7F8AC272" w14:textId="77777777" w:rsidR="00EB2C2F" w:rsidRPr="00BE336C" w:rsidRDefault="00EB2C2F" w:rsidP="00D46B0B">
            <w:pPr>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Cost of Equity</w:t>
            </w:r>
          </w:p>
        </w:tc>
        <w:tc>
          <w:tcPr>
            <w:tcW w:w="1114" w:type="dxa"/>
            <w:tcBorders>
              <w:top w:val="nil"/>
              <w:left w:val="nil"/>
              <w:bottom w:val="nil"/>
              <w:right w:val="nil"/>
            </w:tcBorders>
            <w:shd w:val="clear" w:color="auto" w:fill="auto"/>
            <w:noWrap/>
            <w:vAlign w:val="bottom"/>
            <w:hideMark/>
          </w:tcPr>
          <w:p w14:paraId="09529132"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10.18%</w:t>
            </w:r>
          </w:p>
        </w:tc>
        <w:tc>
          <w:tcPr>
            <w:tcW w:w="1268" w:type="dxa"/>
            <w:tcBorders>
              <w:top w:val="nil"/>
              <w:left w:val="nil"/>
              <w:bottom w:val="nil"/>
              <w:right w:val="single" w:sz="8" w:space="0" w:color="auto"/>
            </w:tcBorders>
            <w:shd w:val="clear" w:color="auto" w:fill="auto"/>
            <w:noWrap/>
            <w:vAlign w:val="bottom"/>
            <w:hideMark/>
          </w:tcPr>
          <w:p w14:paraId="3F98CF5B"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44.41 </w:t>
            </w:r>
          </w:p>
        </w:tc>
      </w:tr>
      <w:tr w:rsidR="00EB2C2F" w:rsidRPr="00BE336C" w14:paraId="475D31EB" w14:textId="77777777" w:rsidTr="00D46B0B">
        <w:trPr>
          <w:trHeight w:val="395"/>
        </w:trPr>
        <w:tc>
          <w:tcPr>
            <w:tcW w:w="2269" w:type="dxa"/>
            <w:tcBorders>
              <w:top w:val="nil"/>
              <w:left w:val="single" w:sz="8" w:space="0" w:color="auto"/>
              <w:bottom w:val="nil"/>
              <w:right w:val="nil"/>
            </w:tcBorders>
            <w:shd w:val="clear" w:color="auto" w:fill="auto"/>
            <w:noWrap/>
            <w:vAlign w:val="bottom"/>
            <w:hideMark/>
          </w:tcPr>
          <w:p w14:paraId="117A0DF3"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Increase by 10%</w:t>
            </w:r>
          </w:p>
        </w:tc>
        <w:tc>
          <w:tcPr>
            <w:tcW w:w="1114" w:type="dxa"/>
            <w:tcBorders>
              <w:top w:val="nil"/>
              <w:left w:val="nil"/>
              <w:bottom w:val="nil"/>
              <w:right w:val="nil"/>
            </w:tcBorders>
            <w:shd w:val="clear" w:color="auto" w:fill="auto"/>
            <w:noWrap/>
            <w:vAlign w:val="bottom"/>
            <w:hideMark/>
          </w:tcPr>
          <w:p w14:paraId="1275CB71"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11.20%</w:t>
            </w:r>
          </w:p>
        </w:tc>
        <w:tc>
          <w:tcPr>
            <w:tcW w:w="1268" w:type="dxa"/>
            <w:tcBorders>
              <w:top w:val="nil"/>
              <w:left w:val="nil"/>
              <w:bottom w:val="nil"/>
              <w:right w:val="single" w:sz="8" w:space="0" w:color="auto"/>
            </w:tcBorders>
            <w:shd w:val="clear" w:color="auto" w:fill="auto"/>
            <w:noWrap/>
            <w:vAlign w:val="bottom"/>
            <w:hideMark/>
          </w:tcPr>
          <w:p w14:paraId="4C0A6F50"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37.66 </w:t>
            </w:r>
          </w:p>
        </w:tc>
      </w:tr>
      <w:tr w:rsidR="00EB2C2F" w:rsidRPr="00BE336C" w14:paraId="7CD979C4" w14:textId="77777777" w:rsidTr="00D46B0B">
        <w:trPr>
          <w:trHeight w:val="395"/>
        </w:trPr>
        <w:tc>
          <w:tcPr>
            <w:tcW w:w="2269" w:type="dxa"/>
            <w:tcBorders>
              <w:top w:val="nil"/>
              <w:left w:val="single" w:sz="8" w:space="0" w:color="auto"/>
              <w:bottom w:val="nil"/>
              <w:right w:val="nil"/>
            </w:tcBorders>
            <w:shd w:val="clear" w:color="auto" w:fill="auto"/>
            <w:noWrap/>
            <w:vAlign w:val="bottom"/>
            <w:hideMark/>
          </w:tcPr>
          <w:p w14:paraId="5D50E6C0"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Decrease by 10%</w:t>
            </w:r>
          </w:p>
        </w:tc>
        <w:tc>
          <w:tcPr>
            <w:tcW w:w="1114" w:type="dxa"/>
            <w:tcBorders>
              <w:top w:val="nil"/>
              <w:left w:val="nil"/>
              <w:bottom w:val="nil"/>
              <w:right w:val="nil"/>
            </w:tcBorders>
            <w:shd w:val="clear" w:color="auto" w:fill="auto"/>
            <w:noWrap/>
            <w:vAlign w:val="bottom"/>
            <w:hideMark/>
          </w:tcPr>
          <w:p w14:paraId="03B1408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9.25%</w:t>
            </w:r>
          </w:p>
        </w:tc>
        <w:tc>
          <w:tcPr>
            <w:tcW w:w="1268" w:type="dxa"/>
            <w:tcBorders>
              <w:top w:val="nil"/>
              <w:left w:val="nil"/>
              <w:bottom w:val="nil"/>
              <w:right w:val="single" w:sz="8" w:space="0" w:color="auto"/>
            </w:tcBorders>
            <w:shd w:val="clear" w:color="auto" w:fill="auto"/>
            <w:noWrap/>
            <w:vAlign w:val="bottom"/>
            <w:hideMark/>
          </w:tcPr>
          <w:p w14:paraId="42060ACF"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52.23 </w:t>
            </w:r>
          </w:p>
        </w:tc>
      </w:tr>
      <w:tr w:rsidR="00EB2C2F" w:rsidRPr="00BE336C" w14:paraId="12667CF7" w14:textId="77777777" w:rsidTr="00D46B0B">
        <w:trPr>
          <w:trHeight w:val="395"/>
        </w:trPr>
        <w:tc>
          <w:tcPr>
            <w:tcW w:w="2269" w:type="dxa"/>
            <w:tcBorders>
              <w:top w:val="nil"/>
              <w:left w:val="single" w:sz="8" w:space="0" w:color="auto"/>
              <w:bottom w:val="nil"/>
              <w:right w:val="nil"/>
            </w:tcBorders>
            <w:shd w:val="clear" w:color="auto" w:fill="auto"/>
            <w:noWrap/>
            <w:vAlign w:val="bottom"/>
            <w:hideMark/>
          </w:tcPr>
          <w:p w14:paraId="3E215ADA" w14:textId="77777777" w:rsidR="00EB2C2F" w:rsidRPr="00BE336C" w:rsidRDefault="00EB2C2F" w:rsidP="00D46B0B">
            <w:pPr>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Growth </w:t>
            </w:r>
            <w:proofErr w:type="spellStart"/>
            <w:r w:rsidRPr="00BE336C">
              <w:rPr>
                <w:rFonts w:ascii="Arial Narrow" w:eastAsia="Times New Roman" w:hAnsi="Arial Narrow" w:cs="Times New Roman"/>
                <w:b/>
                <w:bCs/>
                <w:color w:val="000000"/>
                <w:sz w:val="20"/>
                <w:szCs w:val="20"/>
              </w:rPr>
              <w:t>GeoMean</w:t>
            </w:r>
            <w:proofErr w:type="spellEnd"/>
          </w:p>
        </w:tc>
        <w:tc>
          <w:tcPr>
            <w:tcW w:w="1114" w:type="dxa"/>
            <w:tcBorders>
              <w:top w:val="nil"/>
              <w:left w:val="nil"/>
              <w:bottom w:val="nil"/>
              <w:right w:val="nil"/>
            </w:tcBorders>
            <w:shd w:val="clear" w:color="auto" w:fill="auto"/>
            <w:noWrap/>
            <w:vAlign w:val="bottom"/>
            <w:hideMark/>
          </w:tcPr>
          <w:p w14:paraId="20A72069"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7.473%</w:t>
            </w:r>
          </w:p>
        </w:tc>
        <w:tc>
          <w:tcPr>
            <w:tcW w:w="1268" w:type="dxa"/>
            <w:tcBorders>
              <w:top w:val="nil"/>
              <w:left w:val="nil"/>
              <w:bottom w:val="nil"/>
              <w:right w:val="single" w:sz="8" w:space="0" w:color="auto"/>
            </w:tcBorders>
            <w:shd w:val="clear" w:color="auto" w:fill="auto"/>
            <w:noWrap/>
            <w:vAlign w:val="bottom"/>
            <w:hideMark/>
          </w:tcPr>
          <w:p w14:paraId="46930CFF" w14:textId="77777777" w:rsidR="00EB2C2F" w:rsidRPr="00BE336C" w:rsidRDefault="00EB2C2F" w:rsidP="00D46B0B">
            <w:pPr>
              <w:jc w:val="right"/>
              <w:rPr>
                <w:rFonts w:ascii="Arial Narrow" w:eastAsia="Times New Roman" w:hAnsi="Arial Narrow" w:cs="Times New Roman"/>
                <w:b/>
                <w:bCs/>
                <w:color w:val="000000"/>
                <w:sz w:val="20"/>
                <w:szCs w:val="20"/>
              </w:rPr>
            </w:pPr>
            <w:r w:rsidRPr="00BE336C">
              <w:rPr>
                <w:rFonts w:ascii="Arial Narrow" w:eastAsia="Times New Roman" w:hAnsi="Arial Narrow" w:cs="Times New Roman"/>
                <w:b/>
                <w:bCs/>
                <w:color w:val="000000"/>
                <w:sz w:val="20"/>
                <w:szCs w:val="20"/>
              </w:rPr>
              <w:t xml:space="preserve">44.41 </w:t>
            </w:r>
          </w:p>
        </w:tc>
      </w:tr>
      <w:tr w:rsidR="00EB2C2F" w:rsidRPr="00BE336C" w14:paraId="4A111504" w14:textId="77777777" w:rsidTr="00D46B0B">
        <w:trPr>
          <w:trHeight w:val="395"/>
        </w:trPr>
        <w:tc>
          <w:tcPr>
            <w:tcW w:w="2269" w:type="dxa"/>
            <w:tcBorders>
              <w:top w:val="nil"/>
              <w:left w:val="single" w:sz="8" w:space="0" w:color="auto"/>
              <w:bottom w:val="nil"/>
              <w:right w:val="nil"/>
            </w:tcBorders>
            <w:shd w:val="clear" w:color="auto" w:fill="auto"/>
            <w:noWrap/>
            <w:vAlign w:val="bottom"/>
            <w:hideMark/>
          </w:tcPr>
          <w:p w14:paraId="00D4B98B"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Increase by 10%</w:t>
            </w:r>
          </w:p>
        </w:tc>
        <w:tc>
          <w:tcPr>
            <w:tcW w:w="1114" w:type="dxa"/>
            <w:tcBorders>
              <w:top w:val="nil"/>
              <w:left w:val="nil"/>
              <w:bottom w:val="nil"/>
              <w:right w:val="nil"/>
            </w:tcBorders>
            <w:shd w:val="clear" w:color="auto" w:fill="auto"/>
            <w:noWrap/>
            <w:vAlign w:val="bottom"/>
            <w:hideMark/>
          </w:tcPr>
          <w:p w14:paraId="7BDECA9B"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8.22%</w:t>
            </w:r>
          </w:p>
        </w:tc>
        <w:tc>
          <w:tcPr>
            <w:tcW w:w="1268" w:type="dxa"/>
            <w:tcBorders>
              <w:top w:val="nil"/>
              <w:left w:val="nil"/>
              <w:bottom w:val="nil"/>
              <w:right w:val="single" w:sz="8" w:space="0" w:color="auto"/>
            </w:tcBorders>
            <w:shd w:val="clear" w:color="auto" w:fill="auto"/>
            <w:noWrap/>
            <w:vAlign w:val="bottom"/>
            <w:hideMark/>
          </w:tcPr>
          <w:p w14:paraId="2D0F9698"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49.00 </w:t>
            </w:r>
          </w:p>
        </w:tc>
      </w:tr>
      <w:tr w:rsidR="00EB2C2F" w:rsidRPr="00BE336C" w14:paraId="54FCF77F" w14:textId="77777777" w:rsidTr="00D46B0B">
        <w:trPr>
          <w:trHeight w:val="418"/>
        </w:trPr>
        <w:tc>
          <w:tcPr>
            <w:tcW w:w="2269" w:type="dxa"/>
            <w:tcBorders>
              <w:top w:val="nil"/>
              <w:left w:val="single" w:sz="8" w:space="0" w:color="auto"/>
              <w:bottom w:val="single" w:sz="8" w:space="0" w:color="auto"/>
              <w:right w:val="nil"/>
            </w:tcBorders>
            <w:shd w:val="clear" w:color="auto" w:fill="auto"/>
            <w:noWrap/>
            <w:vAlign w:val="bottom"/>
            <w:hideMark/>
          </w:tcPr>
          <w:p w14:paraId="0C602574" w14:textId="77777777" w:rsidR="00EB2C2F" w:rsidRPr="00BE336C" w:rsidRDefault="00EB2C2F" w:rsidP="00D46B0B">
            <w:pPr>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Decrease by 10%</w:t>
            </w:r>
          </w:p>
        </w:tc>
        <w:tc>
          <w:tcPr>
            <w:tcW w:w="1114" w:type="dxa"/>
            <w:tcBorders>
              <w:top w:val="nil"/>
              <w:left w:val="nil"/>
              <w:bottom w:val="single" w:sz="8" w:space="0" w:color="auto"/>
              <w:right w:val="nil"/>
            </w:tcBorders>
            <w:shd w:val="clear" w:color="auto" w:fill="auto"/>
            <w:noWrap/>
            <w:vAlign w:val="bottom"/>
            <w:hideMark/>
          </w:tcPr>
          <w:p w14:paraId="5F89954D"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6.79%</w:t>
            </w:r>
          </w:p>
        </w:tc>
        <w:tc>
          <w:tcPr>
            <w:tcW w:w="1268" w:type="dxa"/>
            <w:tcBorders>
              <w:top w:val="nil"/>
              <w:left w:val="nil"/>
              <w:bottom w:val="single" w:sz="8" w:space="0" w:color="auto"/>
              <w:right w:val="single" w:sz="8" w:space="0" w:color="auto"/>
            </w:tcBorders>
            <w:shd w:val="clear" w:color="auto" w:fill="auto"/>
            <w:noWrap/>
            <w:vAlign w:val="bottom"/>
            <w:hideMark/>
          </w:tcPr>
          <w:p w14:paraId="3C3193B9" w14:textId="77777777" w:rsidR="00EB2C2F" w:rsidRPr="00BE336C" w:rsidRDefault="00EB2C2F" w:rsidP="00D46B0B">
            <w:pPr>
              <w:jc w:val="right"/>
              <w:rPr>
                <w:rFonts w:ascii="Arial Narrow" w:eastAsia="Times New Roman" w:hAnsi="Arial Narrow" w:cs="Times New Roman"/>
                <w:color w:val="000000"/>
                <w:sz w:val="20"/>
                <w:szCs w:val="20"/>
              </w:rPr>
            </w:pPr>
            <w:r w:rsidRPr="00BE336C">
              <w:rPr>
                <w:rFonts w:ascii="Arial Narrow" w:eastAsia="Times New Roman" w:hAnsi="Arial Narrow" w:cs="Times New Roman"/>
                <w:color w:val="000000"/>
                <w:sz w:val="20"/>
                <w:szCs w:val="20"/>
              </w:rPr>
              <w:t xml:space="preserve">40.58 </w:t>
            </w:r>
          </w:p>
        </w:tc>
      </w:tr>
    </w:tbl>
    <w:p w14:paraId="07AFB46F" w14:textId="77777777" w:rsidR="00EB2C2F" w:rsidRDefault="00EB2C2F" w:rsidP="00EB2C2F">
      <w:pPr>
        <w:rPr>
          <w:sz w:val="24"/>
          <w:szCs w:val="24"/>
          <w:u w:val="single"/>
        </w:rPr>
      </w:pPr>
    </w:p>
    <w:p w14:paraId="7AA9AC03" w14:textId="77777777" w:rsidR="00EB2C2F" w:rsidRDefault="00EB2C2F" w:rsidP="00EB2C2F">
      <w:pPr>
        <w:rPr>
          <w:sz w:val="24"/>
          <w:szCs w:val="24"/>
          <w:u w:val="single"/>
        </w:rPr>
      </w:pPr>
    </w:p>
    <w:p w14:paraId="5A38D6F0" w14:textId="77777777" w:rsidR="00EB2C2F" w:rsidRPr="00490A53" w:rsidRDefault="00EB2C2F" w:rsidP="005F6DE9">
      <w:pPr>
        <w:ind w:firstLine="720"/>
        <w:rPr>
          <w:sz w:val="24"/>
          <w:szCs w:val="24"/>
        </w:rPr>
      </w:pPr>
      <w:r w:rsidRPr="00490A53">
        <w:rPr>
          <w:sz w:val="24"/>
          <w:szCs w:val="24"/>
        </w:rPr>
        <w:t xml:space="preserve">We also looked at a few other factors in evaluating this company towards another company and the industry average. IRobot gross margin would be considered great vs the industry average.  When looking at growth rates it does look like IRobot is almost at maturity stage while the industry growth is about six times as much as IRobot. </w:t>
      </w:r>
    </w:p>
    <w:p w14:paraId="519AAC19" w14:textId="77777777" w:rsidR="00EB2C2F" w:rsidRDefault="00EB2C2F" w:rsidP="00EB2C2F">
      <w:pPr>
        <w:rPr>
          <w:sz w:val="24"/>
          <w:szCs w:val="24"/>
          <w:u w:val="single"/>
        </w:rPr>
      </w:pPr>
      <w:r w:rsidRPr="00490A53">
        <w:rPr>
          <w:noProof/>
        </w:rPr>
        <w:drawing>
          <wp:inline distT="0" distB="0" distL="0" distR="0" wp14:anchorId="2827E963" wp14:editId="1E313B8E">
            <wp:extent cx="2567629" cy="100012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241" cy="1016334"/>
                    </a:xfrm>
                    <a:prstGeom prst="rect">
                      <a:avLst/>
                    </a:prstGeom>
                    <a:noFill/>
                    <a:ln>
                      <a:noFill/>
                    </a:ln>
                  </pic:spPr>
                </pic:pic>
              </a:graphicData>
            </a:graphic>
          </wp:inline>
        </w:drawing>
      </w:r>
    </w:p>
    <w:p w14:paraId="35C91F0A" w14:textId="77777777" w:rsidR="00EB2C2F" w:rsidRDefault="00EB2C2F" w:rsidP="00EB2C2F">
      <w:pPr>
        <w:rPr>
          <w:sz w:val="24"/>
          <w:szCs w:val="24"/>
          <w:u w:val="single"/>
        </w:rPr>
      </w:pPr>
    </w:p>
    <w:p w14:paraId="7FB881F2" w14:textId="1C31D323" w:rsidR="00EB2C2F" w:rsidRDefault="00EB2C2F" w:rsidP="00633F68">
      <w:pPr>
        <w:outlineLvl w:val="0"/>
        <w:rPr>
          <w:b/>
          <w:sz w:val="24"/>
          <w:szCs w:val="24"/>
        </w:rPr>
      </w:pPr>
      <w:r>
        <w:rPr>
          <w:b/>
          <w:sz w:val="24"/>
          <w:szCs w:val="24"/>
        </w:rPr>
        <w:t>Conclusion</w:t>
      </w:r>
    </w:p>
    <w:p w14:paraId="23660746" w14:textId="77777777" w:rsidR="00EB2C2F" w:rsidRPr="00EB2C2F" w:rsidRDefault="00EB2C2F" w:rsidP="00EB2C2F">
      <w:pPr>
        <w:rPr>
          <w:b/>
          <w:sz w:val="24"/>
          <w:szCs w:val="24"/>
        </w:rPr>
      </w:pPr>
    </w:p>
    <w:p w14:paraId="645E0D69" w14:textId="6496308A" w:rsidR="00EB2C2F" w:rsidRPr="00F40187" w:rsidRDefault="00EB2C2F" w:rsidP="00EB2C2F">
      <w:pPr>
        <w:rPr>
          <w:sz w:val="24"/>
          <w:szCs w:val="24"/>
        </w:rPr>
      </w:pPr>
      <w:r>
        <w:rPr>
          <w:sz w:val="24"/>
          <w:szCs w:val="24"/>
        </w:rPr>
        <w:tab/>
        <w:t xml:space="preserve">Calculating the discount rate was the biggest factor in figuring out the Net Present Value for </w:t>
      </w:r>
      <w:r w:rsidR="00633F68">
        <w:rPr>
          <w:sz w:val="24"/>
          <w:szCs w:val="24"/>
        </w:rPr>
        <w:t>IRobot</w:t>
      </w:r>
      <w:r>
        <w:rPr>
          <w:sz w:val="24"/>
          <w:szCs w:val="24"/>
        </w:rPr>
        <w:t xml:space="preserve">. The shares outstanding is 27 million and about 16% of those shares are being shorted. Concluding that there could be a lot of speculation in people buying this stock. Some websites are concluding that the target stock price for this company should be around $56.60. </w:t>
      </w:r>
    </w:p>
    <w:p w14:paraId="07354F96" w14:textId="77777777" w:rsidR="00EB2C2F" w:rsidRPr="00FD1912" w:rsidRDefault="00EB2C2F" w:rsidP="00EB2C2F">
      <w:pPr>
        <w:rPr>
          <w:sz w:val="24"/>
          <w:szCs w:val="24"/>
          <w:u w:val="single"/>
        </w:rPr>
      </w:pPr>
      <w:r w:rsidRPr="0012427B">
        <w:rPr>
          <w:noProof/>
        </w:rPr>
        <w:lastRenderedPageBreak/>
        <w:drawing>
          <wp:inline distT="0" distB="0" distL="0" distR="0" wp14:anchorId="61C68017" wp14:editId="172CD377">
            <wp:extent cx="2971800" cy="25342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6557" cy="2546818"/>
                    </a:xfrm>
                    <a:prstGeom prst="rect">
                      <a:avLst/>
                    </a:prstGeom>
                    <a:noFill/>
                    <a:ln>
                      <a:noFill/>
                    </a:ln>
                  </pic:spPr>
                </pic:pic>
              </a:graphicData>
            </a:graphic>
          </wp:inline>
        </w:drawing>
      </w:r>
    </w:p>
    <w:p w14:paraId="233AEA30" w14:textId="77777777" w:rsidR="00EB2C2F" w:rsidRPr="00FD1912" w:rsidRDefault="00EB2C2F" w:rsidP="00EB2C2F">
      <w:pPr>
        <w:rPr>
          <w:sz w:val="24"/>
          <w:szCs w:val="24"/>
          <w:u w:val="single"/>
        </w:rPr>
      </w:pPr>
    </w:p>
    <w:p w14:paraId="36CFFD79" w14:textId="77777777" w:rsidR="00EB2C2F" w:rsidRDefault="00EB2C2F" w:rsidP="00EB2C2F">
      <w:pPr>
        <w:rPr>
          <w:b/>
          <w:sz w:val="24"/>
          <w:szCs w:val="24"/>
        </w:rPr>
      </w:pPr>
    </w:p>
    <w:p w14:paraId="2D29C2D6" w14:textId="77777777" w:rsidR="00E80557" w:rsidRDefault="00E80557" w:rsidP="00E36C9D">
      <w:pPr>
        <w:rPr>
          <w:b/>
          <w:sz w:val="24"/>
          <w:szCs w:val="24"/>
        </w:rPr>
      </w:pPr>
    </w:p>
    <w:p w14:paraId="362445BD" w14:textId="77777777" w:rsidR="00E80557" w:rsidRDefault="00E80557" w:rsidP="00E36C9D">
      <w:pPr>
        <w:rPr>
          <w:b/>
          <w:sz w:val="24"/>
          <w:szCs w:val="24"/>
        </w:rPr>
      </w:pPr>
    </w:p>
    <w:p w14:paraId="28942DC4" w14:textId="77777777" w:rsidR="00E80557" w:rsidRDefault="00E80557" w:rsidP="00E36C9D">
      <w:pPr>
        <w:rPr>
          <w:b/>
          <w:sz w:val="24"/>
          <w:szCs w:val="24"/>
        </w:rPr>
      </w:pPr>
    </w:p>
    <w:p w14:paraId="57AC8454" w14:textId="77777777" w:rsidR="00E80557" w:rsidRDefault="00E80557" w:rsidP="00E36C9D">
      <w:pPr>
        <w:rPr>
          <w:b/>
          <w:sz w:val="24"/>
          <w:szCs w:val="24"/>
        </w:rPr>
      </w:pPr>
    </w:p>
    <w:p w14:paraId="105D7956" w14:textId="77777777" w:rsidR="00E80557" w:rsidRDefault="00E80557" w:rsidP="00E36C9D">
      <w:pPr>
        <w:rPr>
          <w:b/>
          <w:sz w:val="24"/>
          <w:szCs w:val="24"/>
        </w:rPr>
      </w:pPr>
    </w:p>
    <w:p w14:paraId="6D04A484" w14:textId="77777777" w:rsidR="00E80557" w:rsidRDefault="00E80557" w:rsidP="00E36C9D">
      <w:pPr>
        <w:rPr>
          <w:b/>
          <w:sz w:val="24"/>
          <w:szCs w:val="24"/>
        </w:rPr>
      </w:pPr>
    </w:p>
    <w:p w14:paraId="6FC14095" w14:textId="77777777" w:rsidR="00AB79C2" w:rsidRDefault="00AB79C2" w:rsidP="00E36C9D">
      <w:pPr>
        <w:rPr>
          <w:b/>
          <w:sz w:val="24"/>
          <w:szCs w:val="24"/>
        </w:rPr>
      </w:pPr>
    </w:p>
    <w:sectPr w:rsidR="00AB79C2" w:rsidSect="00E3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9D"/>
    <w:rsid w:val="00046016"/>
    <w:rsid w:val="00066BAE"/>
    <w:rsid w:val="000E725E"/>
    <w:rsid w:val="001541B7"/>
    <w:rsid w:val="00172496"/>
    <w:rsid w:val="00184AA4"/>
    <w:rsid w:val="001C79BC"/>
    <w:rsid w:val="0028232A"/>
    <w:rsid w:val="002F4B89"/>
    <w:rsid w:val="00347E8F"/>
    <w:rsid w:val="00372F0E"/>
    <w:rsid w:val="003B30B3"/>
    <w:rsid w:val="00472A5F"/>
    <w:rsid w:val="00490A53"/>
    <w:rsid w:val="004C2683"/>
    <w:rsid w:val="004C4487"/>
    <w:rsid w:val="004D0952"/>
    <w:rsid w:val="0056675A"/>
    <w:rsid w:val="00593F62"/>
    <w:rsid w:val="005F4A00"/>
    <w:rsid w:val="005F6DE9"/>
    <w:rsid w:val="0061310D"/>
    <w:rsid w:val="00615B90"/>
    <w:rsid w:val="00633F68"/>
    <w:rsid w:val="006501C2"/>
    <w:rsid w:val="00656E8D"/>
    <w:rsid w:val="006571F4"/>
    <w:rsid w:val="006635FD"/>
    <w:rsid w:val="006D21AA"/>
    <w:rsid w:val="00735C25"/>
    <w:rsid w:val="00755842"/>
    <w:rsid w:val="007D1EA1"/>
    <w:rsid w:val="00853DD9"/>
    <w:rsid w:val="00860C2E"/>
    <w:rsid w:val="00925A4E"/>
    <w:rsid w:val="00964B38"/>
    <w:rsid w:val="00986DF5"/>
    <w:rsid w:val="00997C6C"/>
    <w:rsid w:val="009E4B1F"/>
    <w:rsid w:val="00A071D3"/>
    <w:rsid w:val="00A1292B"/>
    <w:rsid w:val="00A407AD"/>
    <w:rsid w:val="00A76E70"/>
    <w:rsid w:val="00AB2729"/>
    <w:rsid w:val="00AB79C2"/>
    <w:rsid w:val="00AC0688"/>
    <w:rsid w:val="00AD5268"/>
    <w:rsid w:val="00AF4EE4"/>
    <w:rsid w:val="00B26016"/>
    <w:rsid w:val="00BA0106"/>
    <w:rsid w:val="00BA24DB"/>
    <w:rsid w:val="00C146D8"/>
    <w:rsid w:val="00C20AAF"/>
    <w:rsid w:val="00C35090"/>
    <w:rsid w:val="00C643DB"/>
    <w:rsid w:val="00C77D86"/>
    <w:rsid w:val="00CC4FDF"/>
    <w:rsid w:val="00CF7876"/>
    <w:rsid w:val="00D143AB"/>
    <w:rsid w:val="00DD323C"/>
    <w:rsid w:val="00E30B6C"/>
    <w:rsid w:val="00E35151"/>
    <w:rsid w:val="00E36C9D"/>
    <w:rsid w:val="00E56729"/>
    <w:rsid w:val="00E706A2"/>
    <w:rsid w:val="00E80557"/>
    <w:rsid w:val="00EA0FED"/>
    <w:rsid w:val="00EB2C2F"/>
    <w:rsid w:val="00F16B18"/>
    <w:rsid w:val="00F3656B"/>
    <w:rsid w:val="00F55786"/>
    <w:rsid w:val="00F63C5D"/>
    <w:rsid w:val="00F77F75"/>
    <w:rsid w:val="00F8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88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7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55842"/>
    <w:pPr>
      <w:spacing w:after="200"/>
    </w:pPr>
    <w:rPr>
      <w:i/>
      <w:iCs/>
      <w:color w:val="44546A" w:themeColor="text2"/>
      <w:sz w:val="18"/>
      <w:szCs w:val="18"/>
    </w:rPr>
  </w:style>
  <w:style w:type="paragraph" w:styleId="NoSpacing">
    <w:name w:val="No Spacing"/>
    <w:uiPriority w:val="1"/>
    <w:qFormat/>
    <w:rsid w:val="00AB2729"/>
  </w:style>
  <w:style w:type="character" w:customStyle="1" w:styleId="Heading1Char">
    <w:name w:val="Heading 1 Char"/>
    <w:basedOn w:val="DefaultParagraphFont"/>
    <w:link w:val="Heading1"/>
    <w:uiPriority w:val="9"/>
    <w:rsid w:val="00AB27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D3F3FD-27D0-4CA6-B1EC-F648E082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Micah</dc:creator>
  <cp:keywords/>
  <dc:description/>
  <cp:lastModifiedBy>Schrenk, Lawrence</cp:lastModifiedBy>
  <cp:revision>2</cp:revision>
  <dcterms:created xsi:type="dcterms:W3CDTF">2017-05-03T23:31:00Z</dcterms:created>
  <dcterms:modified xsi:type="dcterms:W3CDTF">2017-05-03T23:31:00Z</dcterms:modified>
</cp:coreProperties>
</file>